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525"/>
        <w:tblW w:w="0" w:type="auto"/>
        <w:tblLayout w:type="fixed"/>
        <w:tblLook w:val="04A0" w:firstRow="1" w:lastRow="0" w:firstColumn="1" w:lastColumn="0" w:noHBand="0" w:noVBand="1"/>
      </w:tblPr>
      <w:tblGrid>
        <w:gridCol w:w="3258"/>
        <w:gridCol w:w="7038"/>
      </w:tblGrid>
      <w:tr w:rsidR="00AD05B6" w:rsidTr="00555025">
        <w:trPr>
          <w:trHeight w:val="317"/>
        </w:trPr>
        <w:tc>
          <w:tcPr>
            <w:tcW w:w="3258" w:type="dxa"/>
          </w:tcPr>
          <w:p w:rsidR="00AD05B6" w:rsidRPr="006E7C2D" w:rsidRDefault="00B36A20" w:rsidP="00B36A20">
            <w:pPr>
              <w:rPr>
                <w:b/>
              </w:rPr>
            </w:pPr>
            <w:r w:rsidRPr="006E7C2D">
              <w:rPr>
                <w:b/>
                <w:noProof/>
                <w:sz w:val="28"/>
              </w:rPr>
              <mc:AlternateContent>
                <mc:Choice Requires="wps">
                  <w:drawing>
                    <wp:anchor distT="0" distB="0" distL="114300" distR="114300" simplePos="0" relativeHeight="251659264" behindDoc="0" locked="0" layoutInCell="1" allowOverlap="1" wp14:anchorId="73FC21FF" wp14:editId="2AB11B30">
                      <wp:simplePos x="0" y="0"/>
                      <wp:positionH relativeFrom="column">
                        <wp:posOffset>3648075</wp:posOffset>
                      </wp:positionH>
                      <wp:positionV relativeFrom="paragraph">
                        <wp:posOffset>-491490</wp:posOffset>
                      </wp:positionV>
                      <wp:extent cx="2374265" cy="390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90525"/>
                              </a:xfrm>
                              <a:prstGeom prst="rect">
                                <a:avLst/>
                              </a:prstGeom>
                              <a:solidFill>
                                <a:srgbClr val="FFFFFF"/>
                              </a:solidFill>
                              <a:ln w="9525">
                                <a:noFill/>
                                <a:miter lim="800000"/>
                                <a:headEnd/>
                                <a:tailEnd/>
                              </a:ln>
                            </wps:spPr>
                            <wps:txbx>
                              <w:txbxContent>
                                <w:p w:rsidR="00B36A20" w:rsidRPr="00B36A20" w:rsidRDefault="00B36A20" w:rsidP="00B36A20">
                                  <w:pPr>
                                    <w:spacing w:after="0"/>
                                    <w:rPr>
                                      <w:sz w:val="18"/>
                                    </w:rPr>
                                  </w:pPr>
                                  <w:r w:rsidRPr="00B36A20">
                                    <w:rPr>
                                      <w:sz w:val="18"/>
                                    </w:rPr>
                                    <w:t>Date Created</w:t>
                                  </w:r>
                                  <w:r>
                                    <w:rPr>
                                      <w:sz w:val="18"/>
                                    </w:rPr>
                                    <w:t>:</w:t>
                                  </w:r>
                                </w:p>
                                <w:p w:rsidR="00B36A20" w:rsidRPr="00B36A20" w:rsidRDefault="00EC7078" w:rsidP="00B36A20">
                                  <w:pPr>
                                    <w:spacing w:after="0"/>
                                    <w:rPr>
                                      <w:sz w:val="18"/>
                                    </w:rPr>
                                  </w:pPr>
                                  <w:r>
                                    <w:rPr>
                                      <w:sz w:val="18"/>
                                    </w:rPr>
                                    <w:t>Date Last Update</w:t>
                                  </w:r>
                                  <w:r w:rsidR="00B36A20">
                                    <w:rPr>
                                      <w:sz w:val="18"/>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25pt;margin-top:-38.7pt;width:186.95pt;height:30.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" stroked="f">
                      <v:textbox>
                        <w:txbxContent>
                          <w:p w:rsidR="00B36A20" w:rsidRPr="00B36A20" w:rsidRDefault="00B36A20" w:rsidP="00B36A20">
                            <w:pPr>
                              <w:spacing w:after="0"/>
                              <w:rPr>
                                <w:sz w:val="18"/>
                              </w:rPr>
                            </w:pPr>
                            <w:r w:rsidRPr="00B36A20">
                              <w:rPr>
                                <w:sz w:val="18"/>
                              </w:rPr>
                              <w:t>Date Created</w:t>
                            </w:r>
                            <w:r>
                              <w:rPr>
                                <w:sz w:val="18"/>
                              </w:rPr>
                              <w:t>:</w:t>
                            </w:r>
                          </w:p>
                          <w:p w:rsidR="00B36A20" w:rsidRPr="00B36A20" w:rsidRDefault="00EC7078" w:rsidP="00B36A20">
                            <w:pPr>
                              <w:spacing w:after="0"/>
                              <w:rPr>
                                <w:sz w:val="18"/>
                              </w:rPr>
                            </w:pPr>
                            <w:r>
                              <w:rPr>
                                <w:sz w:val="18"/>
                              </w:rPr>
                              <w:t>Date Last Update</w:t>
                            </w:r>
                            <w:r w:rsidR="00B36A20">
                              <w:rPr>
                                <w:sz w:val="18"/>
                              </w:rPr>
                              <w:t>:</w:t>
                            </w:r>
                          </w:p>
                        </w:txbxContent>
                      </v:textbox>
                    </v:shape>
                  </w:pict>
                </mc:Fallback>
              </mc:AlternateContent>
            </w:r>
            <w:r w:rsidR="00AD05B6" w:rsidRPr="006E7C2D">
              <w:rPr>
                <w:b/>
                <w:sz w:val="28"/>
              </w:rPr>
              <w:t>Background</w:t>
            </w:r>
          </w:p>
        </w:tc>
        <w:tc>
          <w:tcPr>
            <w:tcW w:w="7038" w:type="dxa"/>
          </w:tcPr>
          <w:p w:rsidR="002B694E" w:rsidRDefault="002B694E" w:rsidP="00B36A20">
            <w:pPr>
              <w:pStyle w:val="ListParagraph"/>
              <w:numPr>
                <w:ilvl w:val="0"/>
                <w:numId w:val="3"/>
              </w:numPr>
            </w:pPr>
            <w:r>
              <w:t xml:space="preserve">Grant and Contract Certification (GCCR) is a process the University of Washington uses to document and certify the reasonableness of staff salaries and wages charged to sponsored projects. </w:t>
            </w:r>
          </w:p>
          <w:p w:rsidR="002B694E" w:rsidRDefault="002B694E" w:rsidP="00B36A20">
            <w:pPr>
              <w:pStyle w:val="ListParagraph"/>
              <w:numPr>
                <w:ilvl w:val="0"/>
                <w:numId w:val="3"/>
              </w:numPr>
            </w:pPr>
            <w:r>
              <w:t xml:space="preserve">The report reflects all UW employees paid on a sponsored budget and their grant and contract compensation with the exception of faculty who certify via the Faculty Effort Certification (FEC) Report. </w:t>
            </w:r>
          </w:p>
          <w:p w:rsidR="00AD05B6" w:rsidRDefault="002B694E" w:rsidP="00B36A20">
            <w:pPr>
              <w:pStyle w:val="ListParagraph"/>
              <w:numPr>
                <w:ilvl w:val="0"/>
                <w:numId w:val="3"/>
              </w:numPr>
            </w:pPr>
            <w:r>
              <w:t xml:space="preserve">Certifying effort on sponsored agreements is a federal requirement. </w:t>
            </w:r>
          </w:p>
        </w:tc>
      </w:tr>
      <w:tr w:rsidR="00AD05B6" w:rsidTr="00555025">
        <w:trPr>
          <w:trHeight w:val="317"/>
        </w:trPr>
        <w:tc>
          <w:tcPr>
            <w:tcW w:w="3258" w:type="dxa"/>
          </w:tcPr>
          <w:p w:rsidR="00AD05B6" w:rsidRPr="006E7C2D" w:rsidRDefault="00AD05B6" w:rsidP="00271963">
            <w:pPr>
              <w:rPr>
                <w:b/>
              </w:rPr>
            </w:pPr>
            <w:r w:rsidRPr="006E7C2D">
              <w:rPr>
                <w:b/>
                <w:sz w:val="28"/>
              </w:rPr>
              <w:t>Staff Authorized in ASTRA as GCCR Generator</w:t>
            </w:r>
            <w:r w:rsidR="00B36A20" w:rsidRPr="006E7C2D">
              <w:rPr>
                <w:b/>
                <w:sz w:val="28"/>
              </w:rPr>
              <w:t>(s)</w:t>
            </w:r>
            <w:r w:rsidR="00271963">
              <w:rPr>
                <w:b/>
                <w:sz w:val="28"/>
              </w:rPr>
              <w:t xml:space="preserve">. </w:t>
            </w:r>
            <w:r w:rsidR="00271963" w:rsidRPr="00271963">
              <w:rPr>
                <w:b/>
                <w:i/>
                <w:sz w:val="24"/>
              </w:rPr>
              <w:t xml:space="preserve">Note: staff must have ASTRA authorization for </w:t>
            </w:r>
            <w:r w:rsidR="00271963">
              <w:rPr>
                <w:b/>
                <w:i/>
                <w:sz w:val="24"/>
              </w:rPr>
              <w:t>EACH</w:t>
            </w:r>
            <w:r w:rsidR="00271963" w:rsidRPr="00271963">
              <w:rPr>
                <w:b/>
                <w:i/>
                <w:sz w:val="24"/>
              </w:rPr>
              <w:t xml:space="preserve"> PUC</w:t>
            </w:r>
            <w:r w:rsidR="00271963" w:rsidRPr="00271963">
              <w:rPr>
                <w:b/>
                <w:sz w:val="24"/>
              </w:rPr>
              <w:t xml:space="preserve"> </w:t>
            </w:r>
            <w:r w:rsidR="00CE62EE">
              <w:rPr>
                <w:b/>
                <w:sz w:val="24"/>
              </w:rPr>
              <w:t>if department</w:t>
            </w:r>
            <w:r w:rsidR="00271963">
              <w:rPr>
                <w:b/>
                <w:sz w:val="24"/>
              </w:rPr>
              <w:t xml:space="preserve"> is responsible for more than one. </w:t>
            </w:r>
          </w:p>
        </w:tc>
        <w:tc>
          <w:tcPr>
            <w:tcW w:w="7038" w:type="dxa"/>
          </w:tcPr>
          <w:p w:rsidR="00AD05B6" w:rsidRDefault="00AD05B6" w:rsidP="00B36A20"/>
        </w:tc>
      </w:tr>
      <w:tr w:rsidR="00AD05B6" w:rsidTr="00555025">
        <w:trPr>
          <w:trHeight w:val="300"/>
        </w:trPr>
        <w:tc>
          <w:tcPr>
            <w:tcW w:w="3258" w:type="dxa"/>
          </w:tcPr>
          <w:p w:rsidR="00AD05B6" w:rsidRDefault="00AD05B6" w:rsidP="00B36A20">
            <w:r w:rsidRPr="006E7C2D">
              <w:rPr>
                <w:b/>
                <w:sz w:val="28"/>
              </w:rPr>
              <w:t>Log in</w:t>
            </w:r>
          </w:p>
        </w:tc>
        <w:tc>
          <w:tcPr>
            <w:tcW w:w="7038" w:type="dxa"/>
          </w:tcPr>
          <w:p w:rsidR="00AD05B6" w:rsidRDefault="001B1E51" w:rsidP="00B36A20">
            <w:hyperlink r:id="rId9" w:history="1">
              <w:r w:rsidR="00CE3463" w:rsidRPr="00761591">
                <w:rPr>
                  <w:rStyle w:val="Hyperlink"/>
                </w:rPr>
                <w:t>http://f2.washington.edu/fm/maa/gccr</w:t>
              </w:r>
            </w:hyperlink>
          </w:p>
        </w:tc>
      </w:tr>
      <w:tr w:rsidR="002B694E" w:rsidTr="00555025">
        <w:trPr>
          <w:trHeight w:val="317"/>
        </w:trPr>
        <w:tc>
          <w:tcPr>
            <w:tcW w:w="3258" w:type="dxa"/>
          </w:tcPr>
          <w:p w:rsidR="002B694E" w:rsidRDefault="002B694E" w:rsidP="00B36A20">
            <w:r w:rsidRPr="006E7C2D">
              <w:rPr>
                <w:b/>
                <w:sz w:val="28"/>
              </w:rPr>
              <w:t>Dates</w:t>
            </w:r>
          </w:p>
        </w:tc>
        <w:tc>
          <w:tcPr>
            <w:tcW w:w="7038" w:type="dxa"/>
          </w:tcPr>
          <w:p w:rsidR="002B694E" w:rsidRPr="00B16616" w:rsidRDefault="002B694E" w:rsidP="00B16616">
            <w:pPr>
              <w:spacing w:line="360" w:lineRule="auto"/>
            </w:pPr>
            <w:r>
              <w:t>Download Available:</w:t>
            </w:r>
            <w:r w:rsidR="00B16616">
              <w:t xml:space="preserve"> email from  eFECS  </w:t>
            </w:r>
            <w:r w:rsidR="00125D71" w:rsidRPr="00B16616">
              <w:t>April 10</w:t>
            </w:r>
            <w:r w:rsidR="00B16616">
              <w:t>;</w:t>
            </w:r>
            <w:r w:rsidR="00A30373" w:rsidRPr="00B16616">
              <w:t xml:space="preserve"> </w:t>
            </w:r>
            <w:r w:rsidR="00B16616">
              <w:t>July 10;</w:t>
            </w:r>
            <w:r w:rsidR="00A30373" w:rsidRPr="00B16616">
              <w:t xml:space="preserve"> </w:t>
            </w:r>
            <w:r w:rsidR="00B16616">
              <w:t>Oct.</w:t>
            </w:r>
            <w:r w:rsidR="00125D71" w:rsidRPr="00B16616">
              <w:t xml:space="preserve"> 10; </w:t>
            </w:r>
            <w:r w:rsidR="00A30373" w:rsidRPr="00B16616">
              <w:t xml:space="preserve"> </w:t>
            </w:r>
            <w:r w:rsidR="00B16616">
              <w:t>Jan.</w:t>
            </w:r>
            <w:r w:rsidR="00125D71" w:rsidRPr="00B16616">
              <w:t xml:space="preserve"> 10</w:t>
            </w:r>
          </w:p>
          <w:p w:rsidR="001E0CA8" w:rsidRPr="001E0CA8" w:rsidRDefault="001E0CA8" w:rsidP="006E7C2D">
            <w:pPr>
              <w:spacing w:line="360" w:lineRule="auto"/>
            </w:pPr>
            <w:r w:rsidRPr="001E0CA8">
              <w:t xml:space="preserve">Review </w:t>
            </w:r>
            <w:r>
              <w:t xml:space="preserve">Dates: </w:t>
            </w:r>
            <w:r w:rsidR="00B16616">
              <w:t>________________________________________________</w:t>
            </w:r>
          </w:p>
          <w:p w:rsidR="002B694E" w:rsidRDefault="002B694E" w:rsidP="006E7C2D">
            <w:pPr>
              <w:spacing w:line="360" w:lineRule="auto"/>
            </w:pPr>
            <w:r>
              <w:t>Release to PI: ____________________________________________</w:t>
            </w:r>
            <w:r w:rsidR="006E7C2D">
              <w:t>_____</w:t>
            </w:r>
          </w:p>
          <w:p w:rsidR="002B694E" w:rsidRDefault="002B694E" w:rsidP="006E7C2D">
            <w:pPr>
              <w:spacing w:line="360" w:lineRule="auto"/>
            </w:pPr>
            <w:r>
              <w:t>Date PI to return certified GCCR: ___________________________</w:t>
            </w:r>
            <w:r w:rsidR="006E7C2D">
              <w:t>______</w:t>
            </w:r>
          </w:p>
          <w:p w:rsidR="002B694E" w:rsidRDefault="002B694E" w:rsidP="006E7C2D">
            <w:pPr>
              <w:spacing w:line="360" w:lineRule="auto"/>
            </w:pPr>
            <w:r>
              <w:t>Date first follow up:_____________________________________</w:t>
            </w:r>
            <w:r w:rsidR="006E7C2D">
              <w:t>_______</w:t>
            </w:r>
          </w:p>
          <w:p w:rsidR="002B694E" w:rsidRDefault="002B694E" w:rsidP="006E7C2D">
            <w:pPr>
              <w:spacing w:line="360" w:lineRule="auto"/>
            </w:pPr>
            <w:r>
              <w:t>Date second follow up: ____________________________________</w:t>
            </w:r>
            <w:r w:rsidR="006E7C2D">
              <w:t>_____</w:t>
            </w:r>
          </w:p>
          <w:p w:rsidR="002B694E" w:rsidRDefault="002B694E" w:rsidP="006E7C2D">
            <w:pPr>
              <w:spacing w:line="360" w:lineRule="auto"/>
            </w:pPr>
            <w:r>
              <w:t xml:space="preserve">Date to escalate </w:t>
            </w:r>
            <w:r w:rsidR="006E7C2D">
              <w:t xml:space="preserve"> uncertified GCCRs </w:t>
            </w:r>
            <w:r>
              <w:t>to</w:t>
            </w:r>
            <w:r w:rsidR="00644672">
              <w:t xml:space="preserve"> Administrator/Chair: </w:t>
            </w:r>
            <w:r w:rsidR="006E7C2D">
              <w:t>___________</w:t>
            </w:r>
          </w:p>
          <w:p w:rsidR="002B694E" w:rsidRDefault="002B694E" w:rsidP="006E7C2D">
            <w:pPr>
              <w:spacing w:line="360" w:lineRule="auto"/>
            </w:pPr>
            <w:r>
              <w:t>Date certification</w:t>
            </w:r>
            <w:r w:rsidR="00644672">
              <w:t xml:space="preserve"> to be completed</w:t>
            </w:r>
            <w:r w:rsidR="001E0CA8">
              <w:t xml:space="preserve"> – 60 days after release: _____________</w:t>
            </w:r>
          </w:p>
        </w:tc>
      </w:tr>
      <w:tr w:rsidR="00AD05B6" w:rsidTr="00555025">
        <w:trPr>
          <w:trHeight w:val="300"/>
        </w:trPr>
        <w:tc>
          <w:tcPr>
            <w:tcW w:w="3258" w:type="dxa"/>
          </w:tcPr>
          <w:p w:rsidR="00AD05B6" w:rsidRDefault="00CE62EE" w:rsidP="00271963">
            <w:r>
              <w:rPr>
                <w:b/>
                <w:sz w:val="28"/>
              </w:rPr>
              <w:t xml:space="preserve">Dept. </w:t>
            </w:r>
            <w:r w:rsidR="002B694E" w:rsidRPr="006E7C2D">
              <w:rPr>
                <w:b/>
                <w:sz w:val="28"/>
              </w:rPr>
              <w:t xml:space="preserve">Tracking </w:t>
            </w:r>
            <w:r w:rsidR="00271963">
              <w:rPr>
                <w:b/>
                <w:sz w:val="28"/>
              </w:rPr>
              <w:t>Log URL</w:t>
            </w:r>
          </w:p>
        </w:tc>
        <w:tc>
          <w:tcPr>
            <w:tcW w:w="7038" w:type="dxa"/>
          </w:tcPr>
          <w:p w:rsidR="00AD05B6" w:rsidRDefault="00AD05B6" w:rsidP="00B36A20"/>
        </w:tc>
      </w:tr>
      <w:tr w:rsidR="00653082" w:rsidTr="00555025">
        <w:trPr>
          <w:trHeight w:val="300"/>
        </w:trPr>
        <w:tc>
          <w:tcPr>
            <w:tcW w:w="3258" w:type="dxa"/>
          </w:tcPr>
          <w:p w:rsidR="00653082" w:rsidRPr="006E7C2D" w:rsidRDefault="00653082" w:rsidP="00B36A20">
            <w:pPr>
              <w:rPr>
                <w:b/>
                <w:sz w:val="28"/>
              </w:rPr>
            </w:pPr>
            <w:r>
              <w:rPr>
                <w:b/>
                <w:sz w:val="28"/>
              </w:rPr>
              <w:t xml:space="preserve">PUC(s) </w:t>
            </w:r>
            <w:r w:rsidR="00CE3463">
              <w:rPr>
                <w:b/>
                <w:sz w:val="28"/>
              </w:rPr>
              <w:t>to Download</w:t>
            </w:r>
          </w:p>
        </w:tc>
        <w:tc>
          <w:tcPr>
            <w:tcW w:w="7038" w:type="dxa"/>
          </w:tcPr>
          <w:p w:rsidR="00653082" w:rsidRDefault="00653082" w:rsidP="00B36A20"/>
        </w:tc>
      </w:tr>
      <w:tr w:rsidR="00AD05B6" w:rsidTr="00555025">
        <w:trPr>
          <w:trHeight w:val="317"/>
        </w:trPr>
        <w:tc>
          <w:tcPr>
            <w:tcW w:w="3258" w:type="dxa"/>
          </w:tcPr>
          <w:p w:rsidR="00AD05B6" w:rsidRDefault="002B694E" w:rsidP="00B36A20">
            <w:r w:rsidRPr="006E7C2D">
              <w:rPr>
                <w:b/>
                <w:sz w:val="28"/>
              </w:rPr>
              <w:t>Process</w:t>
            </w:r>
          </w:p>
        </w:tc>
        <w:tc>
          <w:tcPr>
            <w:tcW w:w="7038" w:type="dxa"/>
          </w:tcPr>
          <w:p w:rsidR="006629A8" w:rsidRDefault="006629A8" w:rsidP="00B36A20">
            <w:pPr>
              <w:rPr>
                <w:b/>
              </w:rPr>
            </w:pPr>
            <w:r>
              <w:rPr>
                <w:b/>
              </w:rPr>
              <w:t>Download and Printing:</w:t>
            </w:r>
          </w:p>
          <w:p w:rsidR="006629A8" w:rsidRDefault="006629A8" w:rsidP="00B36A20">
            <w:pPr>
              <w:rPr>
                <w:b/>
              </w:rPr>
            </w:pPr>
          </w:p>
          <w:p w:rsidR="006629A8" w:rsidRDefault="006629A8" w:rsidP="00B36A20">
            <w:pPr>
              <w:rPr>
                <w:b/>
              </w:rPr>
            </w:pPr>
          </w:p>
          <w:p w:rsidR="006629A8" w:rsidRDefault="006629A8" w:rsidP="00B36A20">
            <w:pPr>
              <w:rPr>
                <w:b/>
              </w:rPr>
            </w:pPr>
          </w:p>
          <w:p w:rsidR="006629A8" w:rsidRDefault="006629A8" w:rsidP="00B36A20">
            <w:pPr>
              <w:rPr>
                <w:b/>
              </w:rPr>
            </w:pPr>
          </w:p>
          <w:p w:rsidR="00AD05B6" w:rsidRDefault="002B694E" w:rsidP="00B36A20">
            <w:pPr>
              <w:rPr>
                <w:b/>
              </w:rPr>
            </w:pPr>
            <w:r w:rsidRPr="006E7C2D">
              <w:rPr>
                <w:b/>
              </w:rPr>
              <w:t>Distribution</w:t>
            </w:r>
            <w:r w:rsidR="00A30373">
              <w:rPr>
                <w:b/>
              </w:rPr>
              <w:t xml:space="preserve"> and Collection of GCCRs</w:t>
            </w:r>
            <w:r w:rsidR="00644672" w:rsidRPr="006E7C2D">
              <w:rPr>
                <w:b/>
              </w:rPr>
              <w:t>:</w:t>
            </w:r>
            <w:r w:rsidR="00555025">
              <w:rPr>
                <w:b/>
              </w:rPr>
              <w:t xml:space="preserve"> </w:t>
            </w:r>
          </w:p>
          <w:p w:rsidR="00243DF5" w:rsidRDefault="00243DF5" w:rsidP="00B36A20">
            <w:pPr>
              <w:rPr>
                <w:b/>
              </w:rPr>
            </w:pPr>
          </w:p>
          <w:p w:rsidR="00243DF5" w:rsidRDefault="00243DF5" w:rsidP="00B36A20">
            <w:pPr>
              <w:rPr>
                <w:b/>
              </w:rPr>
            </w:pPr>
          </w:p>
          <w:p w:rsidR="00243DF5" w:rsidRDefault="00243DF5" w:rsidP="00B36A20">
            <w:pPr>
              <w:rPr>
                <w:b/>
              </w:rPr>
            </w:pPr>
          </w:p>
          <w:p w:rsidR="00243DF5" w:rsidRDefault="00243DF5" w:rsidP="00B36A20">
            <w:pPr>
              <w:rPr>
                <w:b/>
              </w:rPr>
            </w:pPr>
          </w:p>
          <w:p w:rsidR="00243DF5" w:rsidRDefault="00243DF5" w:rsidP="00B36A20">
            <w:pPr>
              <w:rPr>
                <w:b/>
              </w:rPr>
            </w:pPr>
            <w:r>
              <w:rPr>
                <w:b/>
              </w:rPr>
              <w:t>Tracking Log</w:t>
            </w:r>
            <w:r w:rsidR="00A30373">
              <w:rPr>
                <w:b/>
              </w:rPr>
              <w:t xml:space="preserve"> Process</w:t>
            </w:r>
            <w:r>
              <w:rPr>
                <w:b/>
              </w:rPr>
              <w:t xml:space="preserve">: </w:t>
            </w:r>
          </w:p>
          <w:p w:rsidR="00EC7078" w:rsidRDefault="00EC7078" w:rsidP="00B36A20">
            <w:pPr>
              <w:rPr>
                <w:b/>
              </w:rPr>
            </w:pPr>
          </w:p>
          <w:p w:rsidR="00EC7078" w:rsidRPr="006E7C2D" w:rsidRDefault="00EC7078" w:rsidP="00B36A20">
            <w:pPr>
              <w:rPr>
                <w:b/>
              </w:rPr>
            </w:pPr>
          </w:p>
          <w:p w:rsidR="00644672" w:rsidRDefault="00644672" w:rsidP="00B36A20"/>
          <w:p w:rsidR="00644672" w:rsidRDefault="00644672" w:rsidP="00B36A20"/>
          <w:p w:rsidR="002B694E" w:rsidRDefault="002B694E" w:rsidP="00B36A20">
            <w:pPr>
              <w:rPr>
                <w:b/>
              </w:rPr>
            </w:pPr>
            <w:r w:rsidRPr="006E7C2D">
              <w:rPr>
                <w:b/>
              </w:rPr>
              <w:t>Reconciling</w:t>
            </w:r>
            <w:r w:rsidR="00A30373">
              <w:rPr>
                <w:b/>
              </w:rPr>
              <w:t xml:space="preserve"> the GCCR</w:t>
            </w:r>
            <w:r w:rsidR="00644672" w:rsidRPr="006E7C2D">
              <w:rPr>
                <w:b/>
              </w:rPr>
              <w:t>:</w:t>
            </w:r>
          </w:p>
          <w:p w:rsidR="00EC7078" w:rsidRDefault="00EC7078" w:rsidP="00B36A20">
            <w:pPr>
              <w:rPr>
                <w:b/>
              </w:rPr>
            </w:pPr>
          </w:p>
          <w:p w:rsidR="00EC7078" w:rsidRPr="006E7C2D" w:rsidRDefault="00EC7078" w:rsidP="00B36A20">
            <w:pPr>
              <w:rPr>
                <w:b/>
              </w:rPr>
            </w:pPr>
          </w:p>
          <w:p w:rsidR="00644672" w:rsidRDefault="00644672" w:rsidP="00B36A20"/>
          <w:p w:rsidR="00243DF5" w:rsidRDefault="00243DF5" w:rsidP="00B36A20"/>
          <w:p w:rsidR="00243DF5" w:rsidRDefault="00243DF5" w:rsidP="00B36A20"/>
          <w:p w:rsidR="00243DF5" w:rsidRDefault="00243DF5" w:rsidP="00B36A20"/>
          <w:p w:rsidR="00644672" w:rsidRDefault="00644672" w:rsidP="00B36A20"/>
          <w:p w:rsidR="002B694E" w:rsidRDefault="002B694E" w:rsidP="00B36A20">
            <w:pPr>
              <w:rPr>
                <w:b/>
              </w:rPr>
            </w:pPr>
            <w:r w:rsidRPr="006E7C2D">
              <w:rPr>
                <w:b/>
              </w:rPr>
              <w:t>Follow up</w:t>
            </w:r>
            <w:r w:rsidR="00555025">
              <w:rPr>
                <w:b/>
              </w:rPr>
              <w:t>/Escalation Process</w:t>
            </w:r>
            <w:r w:rsidR="00644672" w:rsidRPr="006E7C2D">
              <w:rPr>
                <w:b/>
              </w:rPr>
              <w:t>:</w:t>
            </w:r>
          </w:p>
          <w:p w:rsidR="00653082" w:rsidRDefault="00653082" w:rsidP="00B36A20">
            <w:pPr>
              <w:rPr>
                <w:b/>
              </w:rPr>
            </w:pPr>
          </w:p>
          <w:p w:rsidR="00653082" w:rsidRPr="006E7C2D" w:rsidRDefault="00653082" w:rsidP="00B36A20">
            <w:pPr>
              <w:rPr>
                <w:b/>
              </w:rPr>
            </w:pPr>
          </w:p>
          <w:p w:rsidR="00644672" w:rsidRDefault="00644672" w:rsidP="00B36A20"/>
          <w:p w:rsidR="00644672" w:rsidRDefault="00644672" w:rsidP="00B36A20"/>
          <w:p w:rsidR="00653082" w:rsidRDefault="002B694E" w:rsidP="00B36A20">
            <w:r w:rsidRPr="006E7C2D">
              <w:rPr>
                <w:b/>
              </w:rPr>
              <w:t>Retention</w:t>
            </w:r>
            <w:r w:rsidR="00644672" w:rsidRPr="006E7C2D">
              <w:rPr>
                <w:b/>
              </w:rPr>
              <w:t>:</w:t>
            </w:r>
            <w:r w:rsidR="00644672">
              <w:t xml:space="preserve"> </w:t>
            </w:r>
          </w:p>
          <w:p w:rsidR="00644672" w:rsidRDefault="001E0CA8" w:rsidP="00653082">
            <w:pPr>
              <w:pStyle w:val="ListParagraph"/>
              <w:numPr>
                <w:ilvl w:val="0"/>
                <w:numId w:val="8"/>
              </w:numPr>
            </w:pPr>
            <w:r>
              <w:t>D</w:t>
            </w:r>
            <w:r w:rsidR="00653082">
              <w:t>epartment’s certified GCCRs</w:t>
            </w:r>
            <w:r>
              <w:t xml:space="preserve"> are filed</w:t>
            </w:r>
            <w:r w:rsidR="00653082">
              <w:t xml:space="preserve"> </w:t>
            </w:r>
            <w:r w:rsidR="00644672">
              <w:t xml:space="preserve">: </w:t>
            </w:r>
            <w:r w:rsidR="00653082">
              <w:t>___________________</w:t>
            </w:r>
          </w:p>
          <w:p w:rsidR="00653082" w:rsidRDefault="00653082" w:rsidP="00271963">
            <w:pPr>
              <w:pStyle w:val="ListParagraph"/>
              <w:numPr>
                <w:ilvl w:val="1"/>
                <w:numId w:val="8"/>
              </w:numPr>
            </w:pPr>
            <w:r>
              <w:t xml:space="preserve">Original Certified GCCRS and kept in the department in a central location available for audit. Copies may be kept in other locations. </w:t>
            </w:r>
          </w:p>
          <w:p w:rsidR="00653082" w:rsidRDefault="00644672" w:rsidP="00653082">
            <w:pPr>
              <w:pStyle w:val="ListParagraph"/>
              <w:numPr>
                <w:ilvl w:val="0"/>
                <w:numId w:val="2"/>
              </w:numPr>
            </w:pPr>
            <w:r w:rsidRPr="006E7C2D">
              <w:t>Retention</w:t>
            </w:r>
            <w:r w:rsidRPr="006E7C2D">
              <w:rPr>
                <w:color w:val="000000"/>
                <w:sz w:val="20"/>
                <w:szCs w:val="11"/>
                <w:lang w:val="en"/>
              </w:rPr>
              <w:t xml:space="preserve">: </w:t>
            </w:r>
            <w:r w:rsidRPr="00653082">
              <w:t>6 years after end of fiscal year</w:t>
            </w:r>
          </w:p>
          <w:p w:rsidR="002B694E" w:rsidRDefault="00644672" w:rsidP="00EC7078">
            <w:pPr>
              <w:pStyle w:val="ListParagraph"/>
              <w:numPr>
                <w:ilvl w:val="0"/>
                <w:numId w:val="2"/>
              </w:numPr>
            </w:pPr>
            <w:r w:rsidRPr="00653082">
              <w:t xml:space="preserve">Disposition </w:t>
            </w:r>
            <w:r w:rsidR="00653082">
              <w:t xml:space="preserve">Method: Shred </w:t>
            </w:r>
            <w:r w:rsidR="00653082" w:rsidRPr="006E7C2D">
              <w:rPr>
                <w:rStyle w:val="Strong"/>
                <w:rFonts w:ascii="Verdana" w:hAnsi="Verdana"/>
                <w:color w:val="4C0099"/>
                <w:sz w:val="20"/>
                <w:szCs w:val="11"/>
                <w:lang w:val="en"/>
              </w:rPr>
              <w:t xml:space="preserve">*on </w:t>
            </w:r>
            <w:r w:rsidR="00EC7078">
              <w:rPr>
                <w:rStyle w:val="Strong"/>
                <w:rFonts w:ascii="Verdana" w:hAnsi="Verdana"/>
                <w:color w:val="4C0099"/>
                <w:sz w:val="20"/>
                <w:szCs w:val="11"/>
                <w:lang w:val="en"/>
              </w:rPr>
              <w:t>litigation hold</w:t>
            </w:r>
            <w:r w:rsidR="00653082">
              <w:rPr>
                <w:rStyle w:val="Strong"/>
                <w:rFonts w:ascii="Verdana" w:hAnsi="Verdana"/>
                <w:color w:val="4C0099"/>
                <w:sz w:val="20"/>
                <w:szCs w:val="11"/>
                <w:lang w:val="en"/>
              </w:rPr>
              <w:t>--do not destroy.</w:t>
            </w:r>
          </w:p>
        </w:tc>
      </w:tr>
      <w:tr w:rsidR="00AD05B6" w:rsidTr="00555025">
        <w:trPr>
          <w:trHeight w:val="300"/>
        </w:trPr>
        <w:tc>
          <w:tcPr>
            <w:tcW w:w="3258" w:type="dxa"/>
          </w:tcPr>
          <w:p w:rsidR="00AD05B6" w:rsidRDefault="002B694E" w:rsidP="00B36A20">
            <w:r w:rsidRPr="006E7C2D">
              <w:rPr>
                <w:b/>
                <w:sz w:val="28"/>
              </w:rPr>
              <w:lastRenderedPageBreak/>
              <w:t>Who can certify</w:t>
            </w:r>
          </w:p>
        </w:tc>
        <w:tc>
          <w:tcPr>
            <w:tcW w:w="7038" w:type="dxa"/>
          </w:tcPr>
          <w:p w:rsidR="002B694E" w:rsidRDefault="002B694E" w:rsidP="00B36A20">
            <w:pPr>
              <w:pStyle w:val="ListParagraph"/>
              <w:numPr>
                <w:ilvl w:val="0"/>
                <w:numId w:val="2"/>
              </w:numPr>
            </w:pPr>
            <w:r>
              <w:t xml:space="preserve">It is the responsibility of the PI to certify the GCCR. </w:t>
            </w:r>
            <w:r w:rsidR="00653082">
              <w:t xml:space="preserve">This </w:t>
            </w:r>
            <w:r w:rsidR="00271963">
              <w:t xml:space="preserve">responsibility </w:t>
            </w:r>
            <w:r w:rsidR="00653082">
              <w:t xml:space="preserve">cannot be delegated. </w:t>
            </w:r>
          </w:p>
          <w:p w:rsidR="00653082" w:rsidRDefault="002B694E" w:rsidP="00B36A20">
            <w:pPr>
              <w:pStyle w:val="ListParagraph"/>
              <w:numPr>
                <w:ilvl w:val="0"/>
                <w:numId w:val="2"/>
              </w:numPr>
            </w:pPr>
            <w:r>
              <w:t>In rare instances, when the PI is not available to certify in a timely manner, the Department Chair or Dean, Division Head or Director (of a department level program)</w:t>
            </w:r>
            <w:r w:rsidR="00271963">
              <w:t xml:space="preserve"> may certify on the PI’s behalf</w:t>
            </w:r>
            <w:r>
              <w:t xml:space="preserve">. </w:t>
            </w:r>
          </w:p>
          <w:p w:rsidR="002B694E" w:rsidRDefault="002B694E" w:rsidP="00653082">
            <w:pPr>
              <w:pStyle w:val="ListParagraph"/>
              <w:numPr>
                <w:ilvl w:val="1"/>
                <w:numId w:val="2"/>
              </w:numPr>
            </w:pPr>
            <w:r>
              <w:t xml:space="preserve">Department Finance or HR Directors who function in an administrative capacity </w:t>
            </w:r>
            <w:r w:rsidRPr="00271963">
              <w:rPr>
                <w:b/>
                <w:u w:val="single"/>
              </w:rPr>
              <w:t>may not</w:t>
            </w:r>
            <w:r>
              <w:t xml:space="preserve"> certify the </w:t>
            </w:r>
            <w:r w:rsidR="00CE62EE">
              <w:t>GCCRs</w:t>
            </w:r>
            <w:r>
              <w:t xml:space="preserve">. </w:t>
            </w:r>
          </w:p>
          <w:p w:rsidR="00AD05B6" w:rsidRDefault="002B694E" w:rsidP="00B36A20">
            <w:pPr>
              <w:pStyle w:val="ListParagraph"/>
              <w:numPr>
                <w:ilvl w:val="0"/>
                <w:numId w:val="2"/>
              </w:numPr>
            </w:pPr>
            <w:r>
              <w:t xml:space="preserve">The person certifying for the PI must have suitable means of verification that the work was performed. This confirmation is normally in the form of an email from the PI and is retained with the GCCR. </w:t>
            </w:r>
          </w:p>
        </w:tc>
      </w:tr>
      <w:tr w:rsidR="00AD05B6" w:rsidTr="00555025">
        <w:trPr>
          <w:trHeight w:val="317"/>
        </w:trPr>
        <w:tc>
          <w:tcPr>
            <w:tcW w:w="3258" w:type="dxa"/>
          </w:tcPr>
          <w:p w:rsidR="00AD05B6" w:rsidRDefault="002B694E" w:rsidP="00B36A20">
            <w:r w:rsidRPr="006E7C2D">
              <w:rPr>
                <w:b/>
                <w:sz w:val="28"/>
              </w:rPr>
              <w:t>Resources</w:t>
            </w:r>
          </w:p>
        </w:tc>
        <w:tc>
          <w:tcPr>
            <w:tcW w:w="7038" w:type="dxa"/>
          </w:tcPr>
          <w:p w:rsidR="002B694E" w:rsidRDefault="002B694E" w:rsidP="00B36A20">
            <w:pPr>
              <w:pStyle w:val="ListParagraph"/>
              <w:numPr>
                <w:ilvl w:val="0"/>
                <w:numId w:val="1"/>
              </w:numPr>
            </w:pPr>
            <w:r>
              <w:t xml:space="preserve">GCCR website: </w:t>
            </w:r>
            <w:hyperlink r:id="rId10" w:history="1">
              <w:r w:rsidRPr="00C52AFD">
                <w:rPr>
                  <w:rStyle w:val="Hyperlink"/>
                </w:rPr>
                <w:t>http://f2.washington.edu/fm/maa/GCCRs/</w:t>
              </w:r>
            </w:hyperlink>
          </w:p>
          <w:p w:rsidR="002B694E" w:rsidRDefault="002B694E" w:rsidP="00B36A20">
            <w:pPr>
              <w:pStyle w:val="ListParagraph"/>
              <w:numPr>
                <w:ilvl w:val="0"/>
                <w:numId w:val="1"/>
              </w:numPr>
            </w:pPr>
            <w:r>
              <w:t xml:space="preserve">Instructions on how to print and download a GCCR </w:t>
            </w:r>
            <w:hyperlink r:id="rId11" w:history="1">
              <w:r w:rsidRPr="00C52AFD">
                <w:rPr>
                  <w:rStyle w:val="Hyperlink"/>
                </w:rPr>
                <w:t>http://f2.washington.edu/fm/maa/GCCRs/print</w:t>
              </w:r>
            </w:hyperlink>
            <w:r>
              <w:t xml:space="preserve"> </w:t>
            </w:r>
          </w:p>
          <w:p w:rsidR="00AD05B6" w:rsidRDefault="00EC7078" w:rsidP="00EC7078">
            <w:pPr>
              <w:pStyle w:val="ListParagraph"/>
              <w:numPr>
                <w:ilvl w:val="0"/>
                <w:numId w:val="1"/>
              </w:numPr>
            </w:pPr>
            <w:r>
              <w:t xml:space="preserve">Introduction to Grant and Contract Certification class:  </w:t>
            </w:r>
            <w:hyperlink r:id="rId12" w:history="1">
              <w:r w:rsidRPr="00761591">
                <w:rPr>
                  <w:rStyle w:val="Hyperlink"/>
                </w:rPr>
                <w:t>http://www.washington.edu/research/index.php?page=ospLearning</w:t>
              </w:r>
            </w:hyperlink>
            <w:r>
              <w:t xml:space="preserve"> </w:t>
            </w:r>
          </w:p>
          <w:p w:rsidR="00243DF5" w:rsidRDefault="00243DF5" w:rsidP="00243DF5">
            <w:pPr>
              <w:pStyle w:val="ListParagraph"/>
              <w:numPr>
                <w:ilvl w:val="0"/>
                <w:numId w:val="1"/>
              </w:numPr>
            </w:pPr>
            <w:r>
              <w:t xml:space="preserve">GCCR Job Aid: </w:t>
            </w:r>
            <w:hyperlink r:id="rId13" w:history="1">
              <w:r w:rsidRPr="00761591">
                <w:rPr>
                  <w:rStyle w:val="Hyperlink"/>
                </w:rPr>
                <w:t>http://f2.washington.edu/fm/maa/sites/default/files/jobaids/GCCR.pdf</w:t>
              </w:r>
            </w:hyperlink>
            <w:r>
              <w:t xml:space="preserve"> </w:t>
            </w:r>
          </w:p>
        </w:tc>
      </w:tr>
      <w:tr w:rsidR="006E7C2D" w:rsidTr="00555025">
        <w:trPr>
          <w:trHeight w:val="317"/>
        </w:trPr>
        <w:tc>
          <w:tcPr>
            <w:tcW w:w="3258" w:type="dxa"/>
          </w:tcPr>
          <w:p w:rsidR="006E7C2D" w:rsidRPr="006E7C2D" w:rsidRDefault="006E7C2D" w:rsidP="00B36A20">
            <w:pPr>
              <w:rPr>
                <w:b/>
                <w:sz w:val="28"/>
              </w:rPr>
            </w:pPr>
            <w:r>
              <w:rPr>
                <w:b/>
                <w:sz w:val="28"/>
              </w:rPr>
              <w:t>Troubleshooting</w:t>
            </w:r>
          </w:p>
        </w:tc>
        <w:tc>
          <w:tcPr>
            <w:tcW w:w="7038" w:type="dxa"/>
          </w:tcPr>
          <w:p w:rsidR="006E7C2D" w:rsidRDefault="006E7C2D" w:rsidP="00B36A20">
            <w:pPr>
              <w:pStyle w:val="ListParagraph"/>
              <w:numPr>
                <w:ilvl w:val="0"/>
                <w:numId w:val="1"/>
              </w:numPr>
            </w:pPr>
            <w:r>
              <w:t>Employees who will NOT appear on the GCCR</w:t>
            </w:r>
          </w:p>
          <w:p w:rsidR="006E7C2D" w:rsidRDefault="006E7C2D" w:rsidP="006E7C2D">
            <w:pPr>
              <w:pStyle w:val="ListParagraph"/>
              <w:numPr>
                <w:ilvl w:val="1"/>
                <w:numId w:val="1"/>
              </w:numPr>
            </w:pPr>
            <w:r>
              <w:t>Faculty</w:t>
            </w:r>
          </w:p>
          <w:p w:rsidR="006E7C2D" w:rsidRDefault="0018289D" w:rsidP="006E7C2D">
            <w:pPr>
              <w:pStyle w:val="ListParagraph"/>
              <w:numPr>
                <w:ilvl w:val="1"/>
                <w:numId w:val="1"/>
              </w:numPr>
            </w:pPr>
            <w:r>
              <w:t>Employees</w:t>
            </w:r>
            <w:r w:rsidR="006E7C2D">
              <w:t xml:space="preserve"> paid on a stipend</w:t>
            </w:r>
          </w:p>
          <w:p w:rsidR="00125D71" w:rsidRDefault="00125D71" w:rsidP="00125D71">
            <w:pPr>
              <w:pStyle w:val="ListParagraph"/>
              <w:numPr>
                <w:ilvl w:val="0"/>
                <w:numId w:val="1"/>
              </w:numPr>
            </w:pPr>
            <w:r>
              <w:t xml:space="preserve"> Only budget type 05</w:t>
            </w:r>
            <w:r w:rsidR="0018289D">
              <w:t>,</w:t>
            </w:r>
            <w:r>
              <w:t xml:space="preserve"> Grants are displayed</w:t>
            </w:r>
          </w:p>
          <w:p w:rsidR="00125D71" w:rsidRDefault="00125D71" w:rsidP="00125D71">
            <w:pPr>
              <w:pStyle w:val="ListParagraph"/>
              <w:numPr>
                <w:ilvl w:val="1"/>
                <w:numId w:val="1"/>
              </w:numPr>
            </w:pPr>
            <w:r>
              <w:t>Exceptions – not considered organized research:</w:t>
            </w:r>
          </w:p>
          <w:p w:rsidR="00125D71" w:rsidRDefault="00125D71" w:rsidP="00125D71">
            <w:pPr>
              <w:pStyle w:val="ListParagraph"/>
              <w:numPr>
                <w:ilvl w:val="2"/>
                <w:numId w:val="1"/>
              </w:numPr>
            </w:pPr>
            <w:r>
              <w:t>05-34 Fixed Price Surplus</w:t>
            </w:r>
          </w:p>
          <w:p w:rsidR="00125D71" w:rsidRDefault="00125D71" w:rsidP="00125D71">
            <w:pPr>
              <w:pStyle w:val="ListParagraph"/>
              <w:numPr>
                <w:ilvl w:val="2"/>
                <w:numId w:val="1"/>
              </w:numPr>
            </w:pPr>
            <w:r>
              <w:t>05-45 Service Contract and Staff Assignments</w:t>
            </w:r>
          </w:p>
          <w:p w:rsidR="00125D71" w:rsidRDefault="00125D71" w:rsidP="00125D71">
            <w:pPr>
              <w:pStyle w:val="ListParagraph"/>
              <w:numPr>
                <w:ilvl w:val="2"/>
                <w:numId w:val="1"/>
              </w:numPr>
            </w:pPr>
            <w:r>
              <w:t>05-52 Clinical Income</w:t>
            </w:r>
          </w:p>
          <w:p w:rsidR="00125D71" w:rsidRDefault="00125D71" w:rsidP="00125D71">
            <w:pPr>
              <w:pStyle w:val="ListParagraph"/>
              <w:numPr>
                <w:ilvl w:val="2"/>
                <w:numId w:val="1"/>
              </w:numPr>
            </w:pPr>
            <w:r>
              <w:t>05-57 Royalty Income</w:t>
            </w:r>
          </w:p>
          <w:p w:rsidR="006E7C2D" w:rsidRDefault="00555025" w:rsidP="006E7C2D">
            <w:pPr>
              <w:pStyle w:val="ListParagraph"/>
              <w:numPr>
                <w:ilvl w:val="0"/>
                <w:numId w:val="1"/>
              </w:numPr>
            </w:pPr>
            <w:r>
              <w:t>Incorrect budget appearing on GCCR</w:t>
            </w:r>
          </w:p>
          <w:p w:rsidR="00555025" w:rsidRDefault="00555025" w:rsidP="00555025">
            <w:pPr>
              <w:pStyle w:val="ListParagraph"/>
              <w:numPr>
                <w:ilvl w:val="1"/>
                <w:numId w:val="1"/>
              </w:numPr>
            </w:pPr>
            <w:r>
              <w:t>Contact Payroll</w:t>
            </w:r>
            <w:r w:rsidR="00243DF5">
              <w:t xml:space="preserve"> to have PUC changed</w:t>
            </w:r>
          </w:p>
          <w:p w:rsidR="00555025" w:rsidRDefault="00555025" w:rsidP="00555025">
            <w:pPr>
              <w:pStyle w:val="ListParagraph"/>
              <w:numPr>
                <w:ilvl w:val="1"/>
                <w:numId w:val="1"/>
              </w:numPr>
            </w:pPr>
            <w:r>
              <w:t>Inform receiving department</w:t>
            </w:r>
          </w:p>
          <w:p w:rsidR="00555025" w:rsidRDefault="00555025" w:rsidP="00555025">
            <w:pPr>
              <w:pStyle w:val="ListParagraph"/>
              <w:numPr>
                <w:ilvl w:val="0"/>
                <w:numId w:val="1"/>
              </w:numPr>
            </w:pPr>
            <w:r>
              <w:t>Missing budget on GCCR</w:t>
            </w:r>
          </w:p>
          <w:p w:rsidR="00555025" w:rsidRDefault="00555025" w:rsidP="00555025">
            <w:pPr>
              <w:pStyle w:val="ListParagraph"/>
              <w:numPr>
                <w:ilvl w:val="1"/>
                <w:numId w:val="1"/>
              </w:numPr>
            </w:pPr>
            <w:r>
              <w:t>Check to see if there were applicable charges on the grant during the quarter</w:t>
            </w:r>
          </w:p>
          <w:p w:rsidR="00555025" w:rsidRDefault="00555025" w:rsidP="00555025">
            <w:pPr>
              <w:pStyle w:val="ListParagraph"/>
              <w:numPr>
                <w:ilvl w:val="1"/>
                <w:numId w:val="1"/>
              </w:numPr>
            </w:pPr>
            <w:r>
              <w:t>Check the PUC in FIN/MyFD</w:t>
            </w:r>
          </w:p>
          <w:p w:rsidR="00EC7078" w:rsidRDefault="00EC7078" w:rsidP="00EC7078">
            <w:pPr>
              <w:pStyle w:val="ListParagraph"/>
              <w:numPr>
                <w:ilvl w:val="0"/>
                <w:numId w:val="1"/>
              </w:numPr>
            </w:pPr>
            <w:r>
              <w:t xml:space="preserve">Other questions: </w:t>
            </w:r>
            <w:hyperlink r:id="rId14" w:history="1">
              <w:r w:rsidRPr="00761591">
                <w:rPr>
                  <w:rStyle w:val="Hyperlink"/>
                </w:rPr>
                <w:t>efecs@u.washington.edu</w:t>
              </w:r>
            </w:hyperlink>
          </w:p>
        </w:tc>
      </w:tr>
    </w:tbl>
    <w:p w:rsidR="004669DC" w:rsidRDefault="004669DC">
      <w:bookmarkStart w:id="0" w:name="_GoBack"/>
      <w:bookmarkEnd w:id="0"/>
    </w:p>
    <w:sectPr w:rsidR="004669DC" w:rsidSect="00271963">
      <w:headerReference w:type="first" r:id="rId15"/>
      <w:pgSz w:w="12240" w:h="15840" w:code="1"/>
      <w:pgMar w:top="1440" w:right="1080" w:bottom="576"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A20" w:rsidRDefault="00B36A20" w:rsidP="00B36A20">
      <w:pPr>
        <w:spacing w:after="0" w:line="240" w:lineRule="auto"/>
      </w:pPr>
      <w:r>
        <w:separator/>
      </w:r>
    </w:p>
  </w:endnote>
  <w:endnote w:type="continuationSeparator" w:id="0">
    <w:p w:rsidR="00B36A20" w:rsidRDefault="00B36A20" w:rsidP="00B36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A20" w:rsidRDefault="00B36A20" w:rsidP="00B36A20">
      <w:pPr>
        <w:spacing w:after="0" w:line="240" w:lineRule="auto"/>
      </w:pPr>
      <w:r>
        <w:separator/>
      </w:r>
    </w:p>
  </w:footnote>
  <w:footnote w:type="continuationSeparator" w:id="0">
    <w:p w:rsidR="00B36A20" w:rsidRDefault="00B36A20" w:rsidP="00B36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316075312"/>
      <w:placeholder>
        <w:docPart w:val="BFB1705E5DD743458729668FB4F68F79"/>
      </w:placeholder>
      <w:dataBinding w:prefixMappings="xmlns:ns0='http://schemas.openxmlformats.org/package/2006/metadata/core-properties' xmlns:ns1='http://purl.org/dc/elements/1.1/'" w:xpath="/ns0:coreProperties[1]/ns1:title[1]" w:storeItemID="{6C3C8BC8-F283-45AE-878A-BAB7291924A1}"/>
      <w:text/>
    </w:sdtPr>
    <w:sdtEndPr/>
    <w:sdtContent>
      <w:p w:rsidR="00F914F0" w:rsidRDefault="00F914F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FB76AD">
          <w:rPr>
            <w:rFonts w:asciiTheme="majorHAnsi" w:eastAsiaTheme="majorEastAsia" w:hAnsiTheme="majorHAnsi" w:cstheme="majorBidi"/>
            <w:sz w:val="32"/>
            <w:szCs w:val="32"/>
          </w:rPr>
          <w:t>Grant and Contract Certification Repor</w:t>
        </w:r>
        <w:r>
          <w:rPr>
            <w:rFonts w:asciiTheme="majorHAnsi" w:eastAsiaTheme="majorEastAsia" w:hAnsiTheme="majorHAnsi" w:cstheme="majorBidi"/>
            <w:sz w:val="32"/>
            <w:szCs w:val="32"/>
          </w:rPr>
          <w:t>t – Department Process</w:t>
        </w:r>
      </w:p>
    </w:sdtContent>
  </w:sdt>
  <w:p w:rsidR="00F914F0" w:rsidRDefault="00F91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6BEC"/>
    <w:multiLevelType w:val="hybridMultilevel"/>
    <w:tmpl w:val="2732F3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986413D"/>
    <w:multiLevelType w:val="hybridMultilevel"/>
    <w:tmpl w:val="E968E8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F46A7D"/>
    <w:multiLevelType w:val="hybridMultilevel"/>
    <w:tmpl w:val="12EC5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DF90B36"/>
    <w:multiLevelType w:val="hybridMultilevel"/>
    <w:tmpl w:val="816EDD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nsid w:val="631277DD"/>
    <w:multiLevelType w:val="hybridMultilevel"/>
    <w:tmpl w:val="6F5A42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CB2962"/>
    <w:multiLevelType w:val="hybridMultilevel"/>
    <w:tmpl w:val="6A2A64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A992D23"/>
    <w:multiLevelType w:val="hybridMultilevel"/>
    <w:tmpl w:val="B3C883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6DAA5769"/>
    <w:multiLevelType w:val="hybridMultilevel"/>
    <w:tmpl w:val="236C4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7F7438"/>
    <w:multiLevelType w:val="hybridMultilevel"/>
    <w:tmpl w:val="6584D3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6"/>
  </w:num>
  <w:num w:numId="6">
    <w:abstractNumId w:val="8"/>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B6"/>
    <w:rsid w:val="00125D71"/>
    <w:rsid w:val="0018289D"/>
    <w:rsid w:val="001B1E51"/>
    <w:rsid w:val="001E0CA8"/>
    <w:rsid w:val="00243DF5"/>
    <w:rsid w:val="00271963"/>
    <w:rsid w:val="002B694E"/>
    <w:rsid w:val="004669DC"/>
    <w:rsid w:val="00555025"/>
    <w:rsid w:val="00644672"/>
    <w:rsid w:val="00653082"/>
    <w:rsid w:val="006629A8"/>
    <w:rsid w:val="006E7C2D"/>
    <w:rsid w:val="00821C6D"/>
    <w:rsid w:val="00A30373"/>
    <w:rsid w:val="00AD05B6"/>
    <w:rsid w:val="00B16616"/>
    <w:rsid w:val="00B36A20"/>
    <w:rsid w:val="00CE3463"/>
    <w:rsid w:val="00CE62EE"/>
    <w:rsid w:val="00EC7078"/>
    <w:rsid w:val="00F20051"/>
    <w:rsid w:val="00F9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694E"/>
    <w:rPr>
      <w:color w:val="0000FF" w:themeColor="hyperlink"/>
      <w:u w:val="single"/>
    </w:rPr>
  </w:style>
  <w:style w:type="paragraph" w:styleId="ListParagraph">
    <w:name w:val="List Paragraph"/>
    <w:basedOn w:val="Normal"/>
    <w:uiPriority w:val="34"/>
    <w:qFormat/>
    <w:rsid w:val="002B694E"/>
    <w:pPr>
      <w:ind w:left="720"/>
      <w:contextualSpacing/>
    </w:pPr>
  </w:style>
  <w:style w:type="character" w:styleId="Strong">
    <w:name w:val="Strong"/>
    <w:basedOn w:val="DefaultParagraphFont"/>
    <w:uiPriority w:val="22"/>
    <w:qFormat/>
    <w:rsid w:val="00644672"/>
    <w:rPr>
      <w:b/>
      <w:bCs/>
    </w:rPr>
  </w:style>
  <w:style w:type="paragraph" w:styleId="Header">
    <w:name w:val="header"/>
    <w:basedOn w:val="Normal"/>
    <w:link w:val="HeaderChar"/>
    <w:uiPriority w:val="99"/>
    <w:unhideWhenUsed/>
    <w:rsid w:val="00B36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A20"/>
  </w:style>
  <w:style w:type="paragraph" w:styleId="Footer">
    <w:name w:val="footer"/>
    <w:basedOn w:val="Normal"/>
    <w:link w:val="FooterChar"/>
    <w:uiPriority w:val="99"/>
    <w:unhideWhenUsed/>
    <w:rsid w:val="00B36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A20"/>
  </w:style>
  <w:style w:type="paragraph" w:styleId="BalloonText">
    <w:name w:val="Balloon Text"/>
    <w:basedOn w:val="Normal"/>
    <w:link w:val="BalloonTextChar"/>
    <w:uiPriority w:val="99"/>
    <w:semiHidden/>
    <w:unhideWhenUsed/>
    <w:rsid w:val="00B36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A20"/>
    <w:rPr>
      <w:rFonts w:ascii="Tahoma" w:hAnsi="Tahoma" w:cs="Tahoma"/>
      <w:sz w:val="16"/>
      <w:szCs w:val="16"/>
    </w:rPr>
  </w:style>
  <w:style w:type="character" w:styleId="FollowedHyperlink">
    <w:name w:val="FollowedHyperlink"/>
    <w:basedOn w:val="DefaultParagraphFont"/>
    <w:uiPriority w:val="99"/>
    <w:semiHidden/>
    <w:unhideWhenUsed/>
    <w:rsid w:val="00125D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694E"/>
    <w:rPr>
      <w:color w:val="0000FF" w:themeColor="hyperlink"/>
      <w:u w:val="single"/>
    </w:rPr>
  </w:style>
  <w:style w:type="paragraph" w:styleId="ListParagraph">
    <w:name w:val="List Paragraph"/>
    <w:basedOn w:val="Normal"/>
    <w:uiPriority w:val="34"/>
    <w:qFormat/>
    <w:rsid w:val="002B694E"/>
    <w:pPr>
      <w:ind w:left="720"/>
      <w:contextualSpacing/>
    </w:pPr>
  </w:style>
  <w:style w:type="character" w:styleId="Strong">
    <w:name w:val="Strong"/>
    <w:basedOn w:val="DefaultParagraphFont"/>
    <w:uiPriority w:val="22"/>
    <w:qFormat/>
    <w:rsid w:val="00644672"/>
    <w:rPr>
      <w:b/>
      <w:bCs/>
    </w:rPr>
  </w:style>
  <w:style w:type="paragraph" w:styleId="Header">
    <w:name w:val="header"/>
    <w:basedOn w:val="Normal"/>
    <w:link w:val="HeaderChar"/>
    <w:uiPriority w:val="99"/>
    <w:unhideWhenUsed/>
    <w:rsid w:val="00B36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A20"/>
  </w:style>
  <w:style w:type="paragraph" w:styleId="Footer">
    <w:name w:val="footer"/>
    <w:basedOn w:val="Normal"/>
    <w:link w:val="FooterChar"/>
    <w:uiPriority w:val="99"/>
    <w:unhideWhenUsed/>
    <w:rsid w:val="00B36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A20"/>
  </w:style>
  <w:style w:type="paragraph" w:styleId="BalloonText">
    <w:name w:val="Balloon Text"/>
    <w:basedOn w:val="Normal"/>
    <w:link w:val="BalloonTextChar"/>
    <w:uiPriority w:val="99"/>
    <w:semiHidden/>
    <w:unhideWhenUsed/>
    <w:rsid w:val="00B36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A20"/>
    <w:rPr>
      <w:rFonts w:ascii="Tahoma" w:hAnsi="Tahoma" w:cs="Tahoma"/>
      <w:sz w:val="16"/>
      <w:szCs w:val="16"/>
    </w:rPr>
  </w:style>
  <w:style w:type="character" w:styleId="FollowedHyperlink">
    <w:name w:val="FollowedHyperlink"/>
    <w:basedOn w:val="DefaultParagraphFont"/>
    <w:uiPriority w:val="99"/>
    <w:semiHidden/>
    <w:unhideWhenUsed/>
    <w:rsid w:val="00125D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2.washington.edu/fm/maa/sites/default/files/jobaids/GCCR.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shington.edu/research/index.php?page=ospLearnin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2.washington.edu/fm/maa/GCCRs/pri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f2.washington.edu/fm/maa/GCCRs/" TargetMode="External"/><Relationship Id="rId4" Type="http://schemas.microsoft.com/office/2007/relationships/stylesWithEffects" Target="stylesWithEffects.xml"/><Relationship Id="rId9" Type="http://schemas.openxmlformats.org/officeDocument/2006/relationships/hyperlink" Target="http://f2.washington.edu/fm/maa/gccr" TargetMode="External"/><Relationship Id="rId14" Type="http://schemas.openxmlformats.org/officeDocument/2006/relationships/hyperlink" Target="mailto:efecs@u.washington.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B1705E5DD743458729668FB4F68F79"/>
        <w:category>
          <w:name w:val="General"/>
          <w:gallery w:val="placeholder"/>
        </w:category>
        <w:types>
          <w:type w:val="bbPlcHdr"/>
        </w:types>
        <w:behaviors>
          <w:behavior w:val="content"/>
        </w:behaviors>
        <w:guid w:val="{40FE250D-5B17-4662-A14F-8A8D26DDF6EC}"/>
      </w:docPartPr>
      <w:docPartBody>
        <w:p w:rsidR="009E16FA" w:rsidRDefault="00DC1763" w:rsidP="00DC1763">
          <w:pPr>
            <w:pStyle w:val="BFB1705E5DD743458729668FB4F68F7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763"/>
    <w:rsid w:val="009E16FA"/>
    <w:rsid w:val="00DC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674763E5FB43FEBDBB2FD555B9BEE9">
    <w:name w:val="AD674763E5FB43FEBDBB2FD555B9BEE9"/>
    <w:rsid w:val="00DC1763"/>
  </w:style>
  <w:style w:type="paragraph" w:customStyle="1" w:styleId="7BEB7B699D0B4A90A03CA915321E6C0C">
    <w:name w:val="7BEB7B699D0B4A90A03CA915321E6C0C"/>
    <w:rsid w:val="00DC1763"/>
  </w:style>
  <w:style w:type="paragraph" w:customStyle="1" w:styleId="BFB1705E5DD743458729668FB4F68F79">
    <w:name w:val="BFB1705E5DD743458729668FB4F68F79"/>
    <w:rsid w:val="00DC17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674763E5FB43FEBDBB2FD555B9BEE9">
    <w:name w:val="AD674763E5FB43FEBDBB2FD555B9BEE9"/>
    <w:rsid w:val="00DC1763"/>
  </w:style>
  <w:style w:type="paragraph" w:customStyle="1" w:styleId="7BEB7B699D0B4A90A03CA915321E6C0C">
    <w:name w:val="7BEB7B699D0B4A90A03CA915321E6C0C"/>
    <w:rsid w:val="00DC1763"/>
  </w:style>
  <w:style w:type="paragraph" w:customStyle="1" w:styleId="BFB1705E5DD743458729668FB4F68F79">
    <w:name w:val="BFB1705E5DD743458729668FB4F68F79"/>
    <w:rsid w:val="00DC17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3854E-7DBC-4E7C-A4CE-291B3144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Grant and Contract Certification Report – Department Process</vt:lpstr>
    </vt:vector>
  </TitlesOfParts>
  <Company>University of Washington</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and Contract Certification Report – Department Process</dc:title>
  <dc:creator>Suzette Ashby-Larrabee</dc:creator>
  <cp:lastModifiedBy>Suzette Ashby-Larrabee</cp:lastModifiedBy>
  <cp:revision>2</cp:revision>
  <dcterms:created xsi:type="dcterms:W3CDTF">2014-03-13T16:07:00Z</dcterms:created>
  <dcterms:modified xsi:type="dcterms:W3CDTF">2014-03-13T16:07:00Z</dcterms:modified>
</cp:coreProperties>
</file>