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6895E9" w14:textId="5170C9F2" w:rsidR="00015FC8" w:rsidRPr="002D000B" w:rsidRDefault="00DA2A0B" w:rsidP="002D000B">
      <w:pPr>
        <w:spacing w:after="0"/>
        <w:jc w:val="center"/>
        <w:rPr>
          <w:i/>
          <w:iCs/>
          <w:color w:val="000000" w:themeColor="text1"/>
          <w:shd w:val="clear" w:color="auto" w:fill="FFFFFF"/>
        </w:rPr>
      </w:pPr>
      <w:r w:rsidRPr="002D000B">
        <w:rPr>
          <w:b/>
          <w:bCs/>
          <w:color w:val="7030A0"/>
          <w:shd w:val="clear" w:color="auto" w:fill="FFFFFF"/>
        </w:rPr>
        <w:t xml:space="preserve"> </w:t>
      </w:r>
      <w:r w:rsidR="00015FC8" w:rsidRPr="002D000B">
        <w:rPr>
          <w:b/>
          <w:bCs/>
          <w:color w:val="7030A0"/>
          <w:shd w:val="clear" w:color="auto" w:fill="FFFFFF"/>
        </w:rPr>
        <w:t>Programmatic &amp; Academic Vitality Narratives</w:t>
      </w:r>
      <w:r w:rsidR="002D000B">
        <w:rPr>
          <w:i/>
          <w:iCs/>
          <w:color w:val="000000" w:themeColor="text1"/>
          <w:shd w:val="clear" w:color="auto" w:fill="FFFFFF"/>
        </w:rPr>
        <w:br/>
      </w:r>
    </w:p>
    <w:p w14:paraId="11C69069" w14:textId="644917E0" w:rsidR="002C0F01" w:rsidRDefault="008C0D83" w:rsidP="002C0F01">
      <w:pPr>
        <w:pStyle w:val="ListParagraph"/>
        <w:numPr>
          <w:ilvl w:val="0"/>
          <w:numId w:val="6"/>
        </w:numPr>
        <w:rPr>
          <w:color w:val="000000" w:themeColor="text1"/>
          <w:shd w:val="clear" w:color="auto" w:fill="FFFFFF"/>
        </w:rPr>
      </w:pPr>
      <w:r>
        <w:rPr>
          <w:color w:val="000000" w:themeColor="text1"/>
          <w:shd w:val="clear" w:color="auto" w:fill="FFFFFF"/>
        </w:rPr>
        <w:t>As a result of the</w:t>
      </w:r>
      <w:r w:rsidR="00334016">
        <w:rPr>
          <w:color w:val="000000" w:themeColor="text1"/>
          <w:shd w:val="clear" w:color="auto" w:fill="FFFFFF"/>
        </w:rPr>
        <w:t xml:space="preserve"> </w:t>
      </w:r>
      <w:r>
        <w:rPr>
          <w:color w:val="000000" w:themeColor="text1"/>
          <w:shd w:val="clear" w:color="auto" w:fill="FFFFFF"/>
        </w:rPr>
        <w:t>global</w:t>
      </w:r>
      <w:r w:rsidR="004916D2">
        <w:rPr>
          <w:color w:val="000000" w:themeColor="text1"/>
          <w:shd w:val="clear" w:color="auto" w:fill="FFFFFF"/>
        </w:rPr>
        <w:t xml:space="preserve"> COVID-19</w:t>
      </w:r>
      <w:r>
        <w:rPr>
          <w:color w:val="000000" w:themeColor="text1"/>
          <w:shd w:val="clear" w:color="auto" w:fill="FFFFFF"/>
        </w:rPr>
        <w:t xml:space="preserve"> pandemic, </w:t>
      </w:r>
      <w:r w:rsidR="000D1490">
        <w:rPr>
          <w:color w:val="000000" w:themeColor="text1"/>
          <w:shd w:val="clear" w:color="auto" w:fill="FFFFFF"/>
        </w:rPr>
        <w:t>have you had to make substantive changes to your unit’s/campus’s strategic plan, budget</w:t>
      </w:r>
      <w:r w:rsidR="004916D2">
        <w:rPr>
          <w:color w:val="000000" w:themeColor="text1"/>
          <w:shd w:val="clear" w:color="auto" w:fill="FFFFFF"/>
        </w:rPr>
        <w:t>/resourcing</w:t>
      </w:r>
      <w:r w:rsidR="000D1490">
        <w:rPr>
          <w:color w:val="000000" w:themeColor="text1"/>
          <w:shd w:val="clear" w:color="auto" w:fill="FFFFFF"/>
        </w:rPr>
        <w:t xml:space="preserve"> process</w:t>
      </w:r>
      <w:r w:rsidR="00334016">
        <w:rPr>
          <w:color w:val="000000" w:themeColor="text1"/>
          <w:shd w:val="clear" w:color="auto" w:fill="FFFFFF"/>
        </w:rPr>
        <w:t>es</w:t>
      </w:r>
      <w:r w:rsidR="000D1490">
        <w:rPr>
          <w:color w:val="000000" w:themeColor="text1"/>
          <w:shd w:val="clear" w:color="auto" w:fill="FFFFFF"/>
        </w:rPr>
        <w:t xml:space="preserve"> or </w:t>
      </w:r>
      <w:r w:rsidR="00D84ECE">
        <w:rPr>
          <w:color w:val="000000" w:themeColor="text1"/>
          <w:shd w:val="clear" w:color="auto" w:fill="FFFFFF"/>
        </w:rPr>
        <w:t xml:space="preserve">programmatic offerings? Please </w:t>
      </w:r>
      <w:r w:rsidR="00334016">
        <w:rPr>
          <w:color w:val="000000" w:themeColor="text1"/>
          <w:shd w:val="clear" w:color="auto" w:fill="FFFFFF"/>
        </w:rPr>
        <w:t xml:space="preserve">briefly </w:t>
      </w:r>
      <w:r w:rsidR="00D84ECE">
        <w:rPr>
          <w:color w:val="000000" w:themeColor="text1"/>
          <w:shd w:val="clear" w:color="auto" w:fill="FFFFFF"/>
        </w:rPr>
        <w:t xml:space="preserve">summarize and provide commentary on </w:t>
      </w:r>
      <w:r w:rsidR="00334016">
        <w:rPr>
          <w:color w:val="000000" w:themeColor="text1"/>
          <w:shd w:val="clear" w:color="auto" w:fill="FFFFFF"/>
        </w:rPr>
        <w:t xml:space="preserve">anticipated </w:t>
      </w:r>
      <w:r w:rsidR="005D64AE">
        <w:rPr>
          <w:color w:val="000000" w:themeColor="text1"/>
          <w:shd w:val="clear" w:color="auto" w:fill="FFFFFF"/>
        </w:rPr>
        <w:t>and/</w:t>
      </w:r>
      <w:r w:rsidR="00334016">
        <w:rPr>
          <w:color w:val="000000" w:themeColor="text1"/>
          <w:shd w:val="clear" w:color="auto" w:fill="FFFFFF"/>
        </w:rPr>
        <w:t xml:space="preserve">or realized impacts </w:t>
      </w:r>
      <w:r w:rsidR="005D64AE">
        <w:rPr>
          <w:color w:val="000000" w:themeColor="text1"/>
          <w:shd w:val="clear" w:color="auto" w:fill="FFFFFF"/>
        </w:rPr>
        <w:t>on the populations your unit/campus serves.</w:t>
      </w:r>
      <w:r w:rsidR="003F7317" w:rsidRPr="003F7317">
        <w:rPr>
          <w:color w:val="000000" w:themeColor="text1"/>
          <w:shd w:val="clear" w:color="auto" w:fill="FFFFFF"/>
        </w:rPr>
        <w:t xml:space="preserve"> </w:t>
      </w:r>
      <w:r w:rsidR="003F7317" w:rsidRPr="003F7317">
        <w:rPr>
          <w:rFonts w:cstheme="minorHAnsi"/>
          <w:bCs/>
          <w:i/>
          <w:color w:val="5B9BD5" w:themeColor="accent1"/>
          <w:sz w:val="20"/>
          <w:shd w:val="clear" w:color="auto" w:fill="FFFFFF"/>
        </w:rPr>
        <w:t>Word Limit: 500</w:t>
      </w:r>
      <w:r w:rsidR="003F7317" w:rsidRPr="003F7317">
        <w:rPr>
          <w:color w:val="000000" w:themeColor="text1"/>
          <w:shd w:val="clear" w:color="auto" w:fill="FFFFFF"/>
        </w:rPr>
        <w:t xml:space="preserve"> </w:t>
      </w:r>
      <w:r w:rsidR="00433F0C">
        <w:rPr>
          <w:color w:val="000000" w:themeColor="text1"/>
          <w:shd w:val="clear" w:color="auto" w:fill="FFFFFF"/>
        </w:rPr>
        <w:br/>
      </w:r>
    </w:p>
    <w:p w14:paraId="2082D752" w14:textId="77777777" w:rsidR="00543394" w:rsidRPr="00543394" w:rsidRDefault="00543394" w:rsidP="00543394">
      <w:pPr>
        <w:pStyle w:val="ListParagraph"/>
        <w:rPr>
          <w:color w:val="000000" w:themeColor="text1"/>
          <w:shd w:val="clear" w:color="auto" w:fill="FFFFFF"/>
        </w:rPr>
      </w:pPr>
      <w:r w:rsidRPr="00543394">
        <w:rPr>
          <w:b/>
          <w:color w:val="000000" w:themeColor="text1"/>
          <w:shd w:val="clear" w:color="auto" w:fill="FFFFFF"/>
        </w:rPr>
        <w:t>The pandemic has greatly altered our pace but only somewhat altered our trajectory towards a college that imagines a more just and beautiful world</w:t>
      </w:r>
      <w:r w:rsidRPr="00543394">
        <w:rPr>
          <w:color w:val="000000" w:themeColor="text1"/>
          <w:shd w:val="clear" w:color="auto" w:fill="FFFFFF"/>
        </w:rPr>
        <w:t>. Our strategic plan was started pre-pandemic and completed under pandemic conditions. The midpoint disruption let us question, adapt and build on innovative instructional modalities, minimizing negative disruptions and integrating positive aspects long term.</w:t>
      </w:r>
    </w:p>
    <w:p w14:paraId="63E7F1D0" w14:textId="77777777" w:rsidR="00543394" w:rsidRDefault="00543394" w:rsidP="00543394">
      <w:pPr>
        <w:pStyle w:val="ListParagraph"/>
        <w:rPr>
          <w:color w:val="000000" w:themeColor="text1"/>
          <w:shd w:val="clear" w:color="auto" w:fill="FFFFFF"/>
        </w:rPr>
      </w:pPr>
    </w:p>
    <w:p w14:paraId="568B2886" w14:textId="6E8E4B34" w:rsidR="00543394" w:rsidRPr="00543394" w:rsidRDefault="00543394" w:rsidP="00543394">
      <w:pPr>
        <w:pStyle w:val="ListParagraph"/>
        <w:rPr>
          <w:color w:val="000000" w:themeColor="text1"/>
          <w:shd w:val="clear" w:color="auto" w:fill="FFFFFF"/>
        </w:rPr>
      </w:pPr>
      <w:r w:rsidRPr="00543394">
        <w:rPr>
          <w:color w:val="000000" w:themeColor="text1"/>
          <w:shd w:val="clear" w:color="auto" w:fill="FFFFFF"/>
        </w:rPr>
        <w:t xml:space="preserve">Regardless of the pandemic, Dean Cheng’s goal that CBE could model DEI by using </w:t>
      </w:r>
      <w:r w:rsidRPr="00543394">
        <w:rPr>
          <w:b/>
          <w:color w:val="000000" w:themeColor="text1"/>
          <w:shd w:val="clear" w:color="auto" w:fill="FFFFFF"/>
        </w:rPr>
        <w:t>more equitable practices in CBE’s human resources and financial practices</w:t>
      </w:r>
      <w:r w:rsidRPr="00543394">
        <w:rPr>
          <w:color w:val="000000" w:themeColor="text1"/>
          <w:shd w:val="clear" w:color="auto" w:fill="FFFFFF"/>
        </w:rPr>
        <w:t xml:space="preserve"> has been unwavering. Here are steps we have undertaken to support this work: </w:t>
      </w:r>
    </w:p>
    <w:p w14:paraId="339E7E50" w14:textId="77777777" w:rsidR="00543394" w:rsidRPr="00543394" w:rsidRDefault="00543394" w:rsidP="00543394">
      <w:pPr>
        <w:pStyle w:val="ListParagraph"/>
        <w:numPr>
          <w:ilvl w:val="0"/>
          <w:numId w:val="22"/>
        </w:numPr>
        <w:rPr>
          <w:color w:val="000000" w:themeColor="text1"/>
          <w:shd w:val="clear" w:color="auto" w:fill="FFFFFF"/>
        </w:rPr>
      </w:pPr>
      <w:r w:rsidRPr="00543394">
        <w:rPr>
          <w:color w:val="000000" w:themeColor="text1"/>
          <w:shd w:val="clear" w:color="auto" w:fill="FFFFFF"/>
        </w:rPr>
        <w:t xml:space="preserve">Training in equity, diversity, and inclusion </w:t>
      </w:r>
    </w:p>
    <w:p w14:paraId="62609089" w14:textId="77777777" w:rsidR="00543394" w:rsidRPr="00543394" w:rsidRDefault="00543394" w:rsidP="00543394">
      <w:pPr>
        <w:pStyle w:val="ListParagraph"/>
        <w:numPr>
          <w:ilvl w:val="0"/>
          <w:numId w:val="22"/>
        </w:numPr>
        <w:rPr>
          <w:color w:val="000000" w:themeColor="text1"/>
          <w:shd w:val="clear" w:color="auto" w:fill="FFFFFF"/>
        </w:rPr>
      </w:pPr>
      <w:r w:rsidRPr="00543394">
        <w:rPr>
          <w:color w:val="000000" w:themeColor="text1"/>
          <w:shd w:val="clear" w:color="auto" w:fill="FFFFFF"/>
        </w:rPr>
        <w:t xml:space="preserve">Organizational restructuring of staff </w:t>
      </w:r>
    </w:p>
    <w:p w14:paraId="2D95D0EE" w14:textId="77777777" w:rsidR="00543394" w:rsidRPr="00543394" w:rsidRDefault="00543394" w:rsidP="00543394">
      <w:pPr>
        <w:pStyle w:val="ListParagraph"/>
        <w:numPr>
          <w:ilvl w:val="0"/>
          <w:numId w:val="22"/>
        </w:numPr>
        <w:rPr>
          <w:color w:val="000000" w:themeColor="text1"/>
          <w:shd w:val="clear" w:color="auto" w:fill="FFFFFF"/>
        </w:rPr>
      </w:pPr>
      <w:r w:rsidRPr="00543394">
        <w:rPr>
          <w:color w:val="000000" w:themeColor="text1"/>
          <w:shd w:val="clear" w:color="auto" w:fill="FFFFFF"/>
        </w:rPr>
        <w:t>Transparency in budget information</w:t>
      </w:r>
    </w:p>
    <w:p w14:paraId="677D0949" w14:textId="77777777" w:rsidR="00543394" w:rsidRPr="00543394" w:rsidRDefault="00543394" w:rsidP="00543394">
      <w:pPr>
        <w:pStyle w:val="ListParagraph"/>
        <w:numPr>
          <w:ilvl w:val="0"/>
          <w:numId w:val="22"/>
        </w:numPr>
        <w:rPr>
          <w:color w:val="000000" w:themeColor="text1"/>
          <w:shd w:val="clear" w:color="auto" w:fill="FFFFFF"/>
        </w:rPr>
      </w:pPr>
      <w:r w:rsidRPr="00543394">
        <w:rPr>
          <w:color w:val="000000" w:themeColor="text1"/>
          <w:shd w:val="clear" w:color="auto" w:fill="FFFFFF"/>
        </w:rPr>
        <w:t xml:space="preserve">Elevating fiscal understanding among faculty and staff </w:t>
      </w:r>
    </w:p>
    <w:p w14:paraId="564A9573" w14:textId="77777777" w:rsidR="00543394" w:rsidRDefault="00543394" w:rsidP="00543394">
      <w:pPr>
        <w:pStyle w:val="ListParagraph"/>
        <w:rPr>
          <w:color w:val="000000" w:themeColor="text1"/>
          <w:shd w:val="clear" w:color="auto" w:fill="FFFFFF"/>
        </w:rPr>
      </w:pPr>
    </w:p>
    <w:p w14:paraId="42DA12A8" w14:textId="1C1B16E8" w:rsidR="00543394" w:rsidRPr="00543394" w:rsidRDefault="00543394" w:rsidP="00543394">
      <w:pPr>
        <w:pStyle w:val="ListParagraph"/>
        <w:rPr>
          <w:color w:val="000000" w:themeColor="text1"/>
          <w:shd w:val="clear" w:color="auto" w:fill="FFFFFF"/>
        </w:rPr>
      </w:pPr>
      <w:r w:rsidRPr="00543394">
        <w:rPr>
          <w:color w:val="000000" w:themeColor="text1"/>
          <w:shd w:val="clear" w:color="auto" w:fill="FFFFFF"/>
        </w:rPr>
        <w:t>Our goals:</w:t>
      </w:r>
    </w:p>
    <w:p w14:paraId="430A8867" w14:textId="77777777" w:rsidR="00543394" w:rsidRPr="00543394" w:rsidRDefault="00543394" w:rsidP="00543394">
      <w:pPr>
        <w:pStyle w:val="ListParagraph"/>
        <w:numPr>
          <w:ilvl w:val="0"/>
          <w:numId w:val="23"/>
        </w:numPr>
        <w:rPr>
          <w:color w:val="000000" w:themeColor="text1"/>
          <w:shd w:val="clear" w:color="auto" w:fill="FFFFFF"/>
        </w:rPr>
      </w:pPr>
      <w:r w:rsidRPr="00543394">
        <w:rPr>
          <w:color w:val="000000" w:themeColor="text1"/>
          <w:shd w:val="clear" w:color="auto" w:fill="FFFFFF"/>
        </w:rPr>
        <w:t xml:space="preserve">Achieve three pillars of our strategic framework – Collaboration and Impact, Bold Thought Leadership on Climate Solutions, and Equitable and Just Practices.  </w:t>
      </w:r>
    </w:p>
    <w:p w14:paraId="061FBB4D" w14:textId="77777777" w:rsidR="00543394" w:rsidRPr="00543394" w:rsidRDefault="00543394" w:rsidP="00543394">
      <w:pPr>
        <w:pStyle w:val="ListParagraph"/>
        <w:numPr>
          <w:ilvl w:val="0"/>
          <w:numId w:val="23"/>
        </w:numPr>
        <w:rPr>
          <w:color w:val="000000" w:themeColor="text1"/>
          <w:shd w:val="clear" w:color="auto" w:fill="FFFFFF"/>
        </w:rPr>
      </w:pPr>
      <w:r w:rsidRPr="00543394">
        <w:rPr>
          <w:color w:val="000000" w:themeColor="text1"/>
          <w:shd w:val="clear" w:color="auto" w:fill="FFFFFF"/>
        </w:rPr>
        <w:t xml:space="preserve">Build the college “ecosystem”, emphasizing departments collective efforts to achieve a whole greater than the sum of the parts. </w:t>
      </w:r>
    </w:p>
    <w:p w14:paraId="0A613153" w14:textId="77777777" w:rsidR="00543394" w:rsidRPr="00543394" w:rsidRDefault="00543394" w:rsidP="00543394">
      <w:pPr>
        <w:pStyle w:val="ListParagraph"/>
        <w:numPr>
          <w:ilvl w:val="0"/>
          <w:numId w:val="23"/>
        </w:numPr>
        <w:rPr>
          <w:color w:val="000000" w:themeColor="text1"/>
          <w:shd w:val="clear" w:color="auto" w:fill="FFFFFF"/>
        </w:rPr>
      </w:pPr>
      <w:r w:rsidRPr="00543394">
        <w:rPr>
          <w:color w:val="000000" w:themeColor="text1"/>
          <w:shd w:val="clear" w:color="auto" w:fill="FFFFFF"/>
        </w:rPr>
        <w:t>Align our policy, practices, criteria, and investments with our values.</w:t>
      </w:r>
    </w:p>
    <w:p w14:paraId="4DADE10B" w14:textId="77777777" w:rsidR="00543394" w:rsidRPr="00543394" w:rsidRDefault="00543394" w:rsidP="00543394">
      <w:pPr>
        <w:pStyle w:val="ListParagraph"/>
        <w:numPr>
          <w:ilvl w:val="0"/>
          <w:numId w:val="23"/>
        </w:numPr>
        <w:rPr>
          <w:color w:val="000000" w:themeColor="text1"/>
          <w:shd w:val="clear" w:color="auto" w:fill="FFFFFF"/>
        </w:rPr>
      </w:pPr>
      <w:r w:rsidRPr="00543394">
        <w:rPr>
          <w:color w:val="000000" w:themeColor="text1"/>
          <w:shd w:val="clear" w:color="auto" w:fill="FFFFFF"/>
        </w:rPr>
        <w:t xml:space="preserve">Build a better, more broadly shared and resilient base of financial knowledge, responsive to UWFT, adaptive to pandemic conditions and market demand </w:t>
      </w:r>
    </w:p>
    <w:p w14:paraId="2C20136B" w14:textId="77777777" w:rsidR="00543394" w:rsidRDefault="00543394" w:rsidP="00543394">
      <w:pPr>
        <w:pStyle w:val="ListParagraph"/>
        <w:rPr>
          <w:color w:val="000000" w:themeColor="text1"/>
          <w:shd w:val="clear" w:color="auto" w:fill="FFFFFF"/>
        </w:rPr>
      </w:pPr>
    </w:p>
    <w:p w14:paraId="229F3D10" w14:textId="3CCD0F48" w:rsidR="00543394" w:rsidRPr="00543394" w:rsidRDefault="00543394" w:rsidP="00543394">
      <w:pPr>
        <w:pStyle w:val="ListParagraph"/>
        <w:rPr>
          <w:color w:val="000000" w:themeColor="text1"/>
          <w:shd w:val="clear" w:color="auto" w:fill="FFFFFF"/>
        </w:rPr>
      </w:pPr>
      <w:r w:rsidRPr="00543394">
        <w:rPr>
          <w:color w:val="000000" w:themeColor="text1"/>
          <w:shd w:val="clear" w:color="auto" w:fill="FFFFFF"/>
        </w:rPr>
        <w:t xml:space="preserve">Last year, modeling a 15% reduction, </w:t>
      </w:r>
      <w:r w:rsidRPr="00543394">
        <w:rPr>
          <w:b/>
          <w:color w:val="000000" w:themeColor="text1"/>
          <w:shd w:val="clear" w:color="auto" w:fill="FFFFFF"/>
        </w:rPr>
        <w:t>we practiced collaboration between departments, reset assumptions about the flow of money, and honed the priorities</w:t>
      </w:r>
      <w:r w:rsidRPr="00543394">
        <w:rPr>
          <w:color w:val="000000" w:themeColor="text1"/>
          <w:shd w:val="clear" w:color="auto" w:fill="FFFFFF"/>
        </w:rPr>
        <w:t xml:space="preserve"> for investment if the reductions were less severe than 15%. When the modeled decrease didn't materialize, college leadership directed the funding toward strategic initiatives for the next 2-3 years including:</w:t>
      </w:r>
    </w:p>
    <w:p w14:paraId="51F64F06" w14:textId="77777777" w:rsidR="00543394" w:rsidRPr="00543394" w:rsidRDefault="00543394" w:rsidP="00543394">
      <w:pPr>
        <w:pStyle w:val="ListParagraph"/>
        <w:numPr>
          <w:ilvl w:val="0"/>
          <w:numId w:val="24"/>
        </w:numPr>
        <w:rPr>
          <w:color w:val="000000" w:themeColor="text1"/>
          <w:shd w:val="clear" w:color="auto" w:fill="FFFFFF"/>
        </w:rPr>
      </w:pPr>
      <w:r w:rsidRPr="00543394">
        <w:rPr>
          <w:color w:val="000000" w:themeColor="text1"/>
          <w:shd w:val="clear" w:color="auto" w:fill="FFFFFF"/>
        </w:rPr>
        <w:t xml:space="preserve">Symposium on anthropocene </w:t>
      </w:r>
    </w:p>
    <w:p w14:paraId="71428C91" w14:textId="77777777" w:rsidR="00543394" w:rsidRPr="00543394" w:rsidRDefault="00543394" w:rsidP="00543394">
      <w:pPr>
        <w:pStyle w:val="ListParagraph"/>
        <w:numPr>
          <w:ilvl w:val="0"/>
          <w:numId w:val="24"/>
        </w:numPr>
        <w:rPr>
          <w:color w:val="000000" w:themeColor="text1"/>
          <w:shd w:val="clear" w:color="auto" w:fill="FFFFFF"/>
        </w:rPr>
      </w:pPr>
      <w:r w:rsidRPr="00543394">
        <w:rPr>
          <w:color w:val="000000" w:themeColor="text1"/>
          <w:shd w:val="clear" w:color="auto" w:fill="FFFFFF"/>
        </w:rPr>
        <w:t>BE curriculum development</w:t>
      </w:r>
    </w:p>
    <w:p w14:paraId="21178C64" w14:textId="77777777" w:rsidR="00543394" w:rsidRPr="00543394" w:rsidRDefault="00543394" w:rsidP="00543394">
      <w:pPr>
        <w:pStyle w:val="ListParagraph"/>
        <w:numPr>
          <w:ilvl w:val="0"/>
          <w:numId w:val="24"/>
        </w:numPr>
        <w:rPr>
          <w:color w:val="000000" w:themeColor="text1"/>
          <w:shd w:val="clear" w:color="auto" w:fill="FFFFFF"/>
        </w:rPr>
      </w:pPr>
      <w:r w:rsidRPr="00543394">
        <w:rPr>
          <w:color w:val="000000" w:themeColor="text1"/>
          <w:shd w:val="clear" w:color="auto" w:fill="FFFFFF"/>
        </w:rPr>
        <w:t>Student services, including our new Associate Dean for Students and Director of Student Services</w:t>
      </w:r>
    </w:p>
    <w:p w14:paraId="1F719998" w14:textId="77777777" w:rsidR="00543394" w:rsidRPr="00543394" w:rsidRDefault="00543394" w:rsidP="00543394">
      <w:pPr>
        <w:pStyle w:val="ListParagraph"/>
        <w:numPr>
          <w:ilvl w:val="0"/>
          <w:numId w:val="24"/>
        </w:numPr>
        <w:rPr>
          <w:color w:val="000000" w:themeColor="text1"/>
          <w:shd w:val="clear" w:color="auto" w:fill="FFFFFF"/>
        </w:rPr>
      </w:pPr>
      <w:r w:rsidRPr="00543394">
        <w:rPr>
          <w:color w:val="000000" w:themeColor="text1"/>
          <w:shd w:val="clear" w:color="auto" w:fill="FFFFFF"/>
        </w:rPr>
        <w:t>CBE Office of Research seed funding</w:t>
      </w:r>
    </w:p>
    <w:p w14:paraId="641E17B6" w14:textId="77777777" w:rsidR="00543394" w:rsidRPr="00543394" w:rsidRDefault="00543394" w:rsidP="00543394">
      <w:pPr>
        <w:pStyle w:val="ListParagraph"/>
        <w:numPr>
          <w:ilvl w:val="0"/>
          <w:numId w:val="24"/>
        </w:numPr>
        <w:rPr>
          <w:color w:val="000000" w:themeColor="text1"/>
          <w:shd w:val="clear" w:color="auto" w:fill="FFFFFF"/>
        </w:rPr>
      </w:pPr>
      <w:r w:rsidRPr="00543394">
        <w:rPr>
          <w:color w:val="000000" w:themeColor="text1"/>
          <w:shd w:val="clear" w:color="auto" w:fill="FFFFFF"/>
        </w:rPr>
        <w:t xml:space="preserve">In-kind time to pilot future of academic work and learning </w:t>
      </w:r>
    </w:p>
    <w:p w14:paraId="7180837F" w14:textId="77777777" w:rsidR="00543394" w:rsidRPr="00543394" w:rsidRDefault="00543394" w:rsidP="00543394">
      <w:pPr>
        <w:pStyle w:val="ListParagraph"/>
        <w:numPr>
          <w:ilvl w:val="0"/>
          <w:numId w:val="24"/>
        </w:numPr>
        <w:rPr>
          <w:color w:val="000000" w:themeColor="text1"/>
          <w:shd w:val="clear" w:color="auto" w:fill="FFFFFF"/>
        </w:rPr>
      </w:pPr>
      <w:r w:rsidRPr="00543394">
        <w:rPr>
          <w:color w:val="000000" w:themeColor="text1"/>
          <w:shd w:val="clear" w:color="auto" w:fill="FFFFFF"/>
        </w:rPr>
        <w:t>Additional DEI investments (more below)</w:t>
      </w:r>
    </w:p>
    <w:p w14:paraId="7BB74B54" w14:textId="77777777" w:rsidR="00543394" w:rsidRDefault="00543394" w:rsidP="00543394">
      <w:pPr>
        <w:pStyle w:val="ListParagraph"/>
        <w:rPr>
          <w:color w:val="000000" w:themeColor="text1"/>
          <w:shd w:val="clear" w:color="auto" w:fill="FFFFFF"/>
        </w:rPr>
      </w:pPr>
    </w:p>
    <w:p w14:paraId="6A418BEE" w14:textId="5E4E44EE" w:rsidR="00543394" w:rsidRPr="00543394" w:rsidRDefault="00543394" w:rsidP="00543394">
      <w:pPr>
        <w:pStyle w:val="ListParagraph"/>
        <w:rPr>
          <w:color w:val="000000" w:themeColor="text1"/>
          <w:shd w:val="clear" w:color="auto" w:fill="FFFFFF"/>
        </w:rPr>
      </w:pPr>
      <w:r w:rsidRPr="00543394">
        <w:rPr>
          <w:b/>
          <w:color w:val="000000" w:themeColor="text1"/>
          <w:shd w:val="clear" w:color="auto" w:fill="FFFFFF"/>
        </w:rPr>
        <w:t>The shifts to remote and hybrid learning have heightened the disparity between UW and peer institution’s students’ access to hardware and software</w:t>
      </w:r>
      <w:r w:rsidRPr="00543394">
        <w:rPr>
          <w:color w:val="000000" w:themeColor="text1"/>
          <w:shd w:val="clear" w:color="auto" w:fill="FFFFFF"/>
        </w:rPr>
        <w:t xml:space="preserve">. Our fields rely heavily on visualization tools and narrowly focused databases with high fees; most of our peers and all of our aspirational peers have built remote access software and hardware infrastructure long ago. We implemented some temporary changes, but need a long term plan. </w:t>
      </w:r>
      <w:r w:rsidRPr="00543394">
        <w:rPr>
          <w:color w:val="000000" w:themeColor="text1"/>
          <w:shd w:val="clear" w:color="auto" w:fill="FFFFFF"/>
        </w:rPr>
        <w:lastRenderedPageBreak/>
        <w:t xml:space="preserve">HEERF III Institutional Use fund will provide faculty with more remote access but student need remains.   While we can offset some costs with increasing fees, we have recently matched our peers in eliminating technology fees. See discussion in section 6 on debt to salary targets that limits tuition and fees. </w:t>
      </w:r>
    </w:p>
    <w:p w14:paraId="2990AA90" w14:textId="77777777" w:rsidR="00543394" w:rsidRDefault="00543394" w:rsidP="00543394">
      <w:pPr>
        <w:pStyle w:val="ListParagraph"/>
        <w:rPr>
          <w:color w:val="000000" w:themeColor="text1"/>
          <w:shd w:val="clear" w:color="auto" w:fill="FFFFFF"/>
        </w:rPr>
      </w:pPr>
    </w:p>
    <w:p w14:paraId="6FA21FC5" w14:textId="41D1D2CC" w:rsidR="00543394" w:rsidRPr="00543394" w:rsidRDefault="00543394" w:rsidP="00543394">
      <w:pPr>
        <w:pStyle w:val="ListParagraph"/>
        <w:rPr>
          <w:color w:val="000000" w:themeColor="text1"/>
          <w:shd w:val="clear" w:color="auto" w:fill="FFFFFF"/>
        </w:rPr>
      </w:pPr>
      <w:r w:rsidRPr="00543394">
        <w:rPr>
          <w:color w:val="000000" w:themeColor="text1"/>
          <w:shd w:val="clear" w:color="auto" w:fill="FFFFFF"/>
        </w:rPr>
        <w:t>We see next investments:</w:t>
      </w:r>
    </w:p>
    <w:p w14:paraId="39A9C180" w14:textId="77777777" w:rsidR="00543394" w:rsidRPr="00543394" w:rsidRDefault="00543394" w:rsidP="00543394">
      <w:pPr>
        <w:pStyle w:val="ListParagraph"/>
        <w:numPr>
          <w:ilvl w:val="0"/>
          <w:numId w:val="25"/>
        </w:numPr>
        <w:rPr>
          <w:color w:val="000000" w:themeColor="text1"/>
          <w:shd w:val="clear" w:color="auto" w:fill="FFFFFF"/>
        </w:rPr>
      </w:pPr>
      <w:r w:rsidRPr="00543394">
        <w:rPr>
          <w:color w:val="000000" w:themeColor="text1"/>
          <w:shd w:val="clear" w:color="auto" w:fill="FFFFFF"/>
        </w:rPr>
        <w:t xml:space="preserve">Executing the changes recommended by the space analysis for a major renewal that models academic work and learning spaces of the future. </w:t>
      </w:r>
    </w:p>
    <w:p w14:paraId="40712BEF" w14:textId="77777777" w:rsidR="00543394" w:rsidRPr="00543394" w:rsidRDefault="00543394" w:rsidP="00543394">
      <w:pPr>
        <w:pStyle w:val="ListParagraph"/>
        <w:numPr>
          <w:ilvl w:val="0"/>
          <w:numId w:val="25"/>
        </w:numPr>
        <w:rPr>
          <w:color w:val="000000" w:themeColor="text1"/>
          <w:shd w:val="clear" w:color="auto" w:fill="FFFFFF"/>
        </w:rPr>
      </w:pPr>
      <w:r w:rsidRPr="00543394">
        <w:rPr>
          <w:color w:val="000000" w:themeColor="text1"/>
          <w:shd w:val="clear" w:color="auto" w:fill="FFFFFF"/>
        </w:rPr>
        <w:t>Hiring a diversity officer (see previous PRF)</w:t>
      </w:r>
    </w:p>
    <w:p w14:paraId="50AF40E5" w14:textId="77777777" w:rsidR="00543394" w:rsidRPr="00543394" w:rsidRDefault="00543394" w:rsidP="00543394">
      <w:pPr>
        <w:pStyle w:val="ListParagraph"/>
        <w:numPr>
          <w:ilvl w:val="0"/>
          <w:numId w:val="25"/>
        </w:numPr>
        <w:rPr>
          <w:color w:val="000000" w:themeColor="text1"/>
          <w:shd w:val="clear" w:color="auto" w:fill="FFFFFF"/>
        </w:rPr>
      </w:pPr>
      <w:r w:rsidRPr="00543394">
        <w:rPr>
          <w:color w:val="000000" w:themeColor="text1"/>
          <w:shd w:val="clear" w:color="auto" w:fill="FFFFFF"/>
        </w:rPr>
        <w:t>More robust, integrated student services (note: new endowed deanship focus)</w:t>
      </w:r>
    </w:p>
    <w:p w14:paraId="6E597F8F" w14:textId="77777777" w:rsidR="00543394" w:rsidRPr="00543394" w:rsidRDefault="00543394" w:rsidP="00543394">
      <w:pPr>
        <w:pStyle w:val="ListParagraph"/>
        <w:numPr>
          <w:ilvl w:val="0"/>
          <w:numId w:val="25"/>
        </w:numPr>
        <w:rPr>
          <w:color w:val="000000" w:themeColor="text1"/>
          <w:shd w:val="clear" w:color="auto" w:fill="FFFFFF"/>
        </w:rPr>
      </w:pPr>
      <w:r w:rsidRPr="00543394">
        <w:rPr>
          <w:color w:val="000000" w:themeColor="text1"/>
          <w:shd w:val="clear" w:color="auto" w:fill="FFFFFF"/>
        </w:rPr>
        <w:t>Expanding our financial support for TA’s which includes funding for PhD students and examining support for teaching.</w:t>
      </w:r>
    </w:p>
    <w:p w14:paraId="7A7F8024" w14:textId="3E266B1A" w:rsidR="00543394" w:rsidRPr="00543394" w:rsidRDefault="00543394" w:rsidP="00543394">
      <w:pPr>
        <w:pStyle w:val="ListParagraph"/>
        <w:numPr>
          <w:ilvl w:val="0"/>
          <w:numId w:val="25"/>
        </w:numPr>
        <w:rPr>
          <w:color w:val="000000" w:themeColor="text1"/>
          <w:shd w:val="clear" w:color="auto" w:fill="FFFFFF"/>
        </w:rPr>
      </w:pPr>
      <w:r>
        <w:rPr>
          <w:color w:val="000000" w:themeColor="text1"/>
          <w:shd w:val="clear" w:color="auto" w:fill="FFFFFF"/>
        </w:rPr>
        <w:t>R</w:t>
      </w:r>
      <w:r w:rsidRPr="00543394">
        <w:rPr>
          <w:color w:val="000000" w:themeColor="text1"/>
          <w:shd w:val="clear" w:color="auto" w:fill="FFFFFF"/>
        </w:rPr>
        <w:t>igorous process of goal setting and review leading to</w:t>
      </w:r>
    </w:p>
    <w:p w14:paraId="0863D433" w14:textId="77777777" w:rsidR="00543394" w:rsidRPr="00543394" w:rsidRDefault="00543394" w:rsidP="00543394">
      <w:pPr>
        <w:pStyle w:val="ListParagraph"/>
        <w:numPr>
          <w:ilvl w:val="1"/>
          <w:numId w:val="25"/>
        </w:numPr>
        <w:rPr>
          <w:color w:val="000000" w:themeColor="text1"/>
          <w:shd w:val="clear" w:color="auto" w:fill="FFFFFF"/>
        </w:rPr>
      </w:pPr>
      <w:r w:rsidRPr="00543394">
        <w:rPr>
          <w:color w:val="000000" w:themeColor="text1"/>
          <w:shd w:val="clear" w:color="auto" w:fill="FFFFFF"/>
        </w:rPr>
        <w:t xml:space="preserve">Hiring and development of faculty </w:t>
      </w:r>
    </w:p>
    <w:p w14:paraId="6325C769" w14:textId="78D06A63" w:rsidR="002C0F01" w:rsidRDefault="00543394" w:rsidP="00543394">
      <w:pPr>
        <w:pStyle w:val="ListParagraph"/>
        <w:numPr>
          <w:ilvl w:val="1"/>
          <w:numId w:val="25"/>
        </w:numPr>
        <w:rPr>
          <w:color w:val="000000" w:themeColor="text1"/>
          <w:shd w:val="clear" w:color="auto" w:fill="FFFFFF"/>
        </w:rPr>
      </w:pPr>
      <w:r w:rsidRPr="00543394">
        <w:rPr>
          <w:color w:val="000000" w:themeColor="text1"/>
          <w:shd w:val="clear" w:color="auto" w:fill="FFFFFF"/>
        </w:rPr>
        <w:t>Investment in existing faculty and staff through unit adjustments, retention and development plans</w:t>
      </w:r>
    </w:p>
    <w:p w14:paraId="0DED1F4A" w14:textId="77777777" w:rsidR="00543394" w:rsidRPr="002C0F01" w:rsidRDefault="00543394" w:rsidP="002C0F01">
      <w:pPr>
        <w:pStyle w:val="ListParagraph"/>
        <w:rPr>
          <w:color w:val="000000" w:themeColor="text1"/>
          <w:shd w:val="clear" w:color="auto" w:fill="FFFFFF"/>
        </w:rPr>
      </w:pPr>
    </w:p>
    <w:p w14:paraId="3BE81EB4" w14:textId="2A7D53F2" w:rsidR="00B06C29" w:rsidRPr="00B06C29" w:rsidRDefault="00DD34E9" w:rsidP="00B06C29">
      <w:pPr>
        <w:pStyle w:val="ListParagraph"/>
        <w:numPr>
          <w:ilvl w:val="0"/>
          <w:numId w:val="6"/>
        </w:numPr>
        <w:rPr>
          <w:color w:val="000000" w:themeColor="text1"/>
        </w:rPr>
      </w:pPr>
      <w:r w:rsidRPr="0B21FAAD">
        <w:rPr>
          <w:color w:val="000000" w:themeColor="text1"/>
        </w:rPr>
        <w:t xml:space="preserve">Please discuss your campus’s/unit’s ongoing work to support the themes and goals of the UW’s Diversity Blueprint. </w:t>
      </w:r>
      <w:r w:rsidR="00465802" w:rsidRPr="00B06C29">
        <w:rPr>
          <w:color w:val="000000" w:themeColor="text1"/>
        </w:rPr>
        <w:t xml:space="preserve">For example, you may wish to touch on </w:t>
      </w:r>
      <w:r w:rsidR="00465802">
        <w:rPr>
          <w:color w:val="000000" w:themeColor="text1"/>
        </w:rPr>
        <w:t>(</w:t>
      </w:r>
      <w:r w:rsidR="00465802" w:rsidRPr="00B06C29">
        <w:rPr>
          <w:color w:val="000000" w:themeColor="text1"/>
        </w:rPr>
        <w:t>but are not limited to</w:t>
      </w:r>
      <w:r w:rsidR="00465802">
        <w:rPr>
          <w:color w:val="000000" w:themeColor="text1"/>
        </w:rPr>
        <w:t>) areas such as</w:t>
      </w:r>
      <w:r w:rsidR="00465802" w:rsidRPr="00B06C29">
        <w:rPr>
          <w:color w:val="000000" w:themeColor="text1"/>
        </w:rPr>
        <w:t xml:space="preserve">: work stemming from the campus climate reports, education &amp; training, outreach, etc. </w:t>
      </w:r>
      <w:r w:rsidRPr="0B21FAAD">
        <w:rPr>
          <w:color w:val="000000" w:themeColor="text1"/>
        </w:rPr>
        <w:t xml:space="preserve">In your response, include a </w:t>
      </w:r>
      <w:r w:rsidR="009A6B1D">
        <w:rPr>
          <w:color w:val="000000" w:themeColor="text1"/>
        </w:rPr>
        <w:t>qualitative</w:t>
      </w:r>
      <w:r w:rsidR="009A6B1D" w:rsidRPr="0B21FAAD">
        <w:rPr>
          <w:color w:val="000000" w:themeColor="text1"/>
        </w:rPr>
        <w:t xml:space="preserve"> </w:t>
      </w:r>
      <w:r w:rsidR="009A6B1D">
        <w:rPr>
          <w:color w:val="000000" w:themeColor="text1"/>
        </w:rPr>
        <w:t xml:space="preserve">summary of the </w:t>
      </w:r>
      <w:r w:rsidRPr="0B21FAAD">
        <w:rPr>
          <w:color w:val="000000" w:themeColor="text1"/>
        </w:rPr>
        <w:t>resources your unit utilizes to support the Diversity Blueprint</w:t>
      </w:r>
      <w:r w:rsidR="00465802">
        <w:rPr>
          <w:color w:val="000000" w:themeColor="text1"/>
        </w:rPr>
        <w:t xml:space="preserve">, how you assess impacts of </w:t>
      </w:r>
      <w:r w:rsidR="00080A06">
        <w:rPr>
          <w:color w:val="000000" w:themeColor="text1"/>
        </w:rPr>
        <w:t>your work</w:t>
      </w:r>
      <w:r w:rsidR="00465802">
        <w:rPr>
          <w:color w:val="000000" w:themeColor="text1"/>
        </w:rPr>
        <w:t>,</w:t>
      </w:r>
      <w:r w:rsidRPr="0B21FAAD">
        <w:rPr>
          <w:color w:val="000000" w:themeColor="text1"/>
        </w:rPr>
        <w:t xml:space="preserve"> as well as your campus’s/unit’s future plans to continue resourcing this important work. </w:t>
      </w:r>
    </w:p>
    <w:p w14:paraId="60BF8BCB" w14:textId="3F2DACEF" w:rsidR="00D958B1" w:rsidRPr="002C0F01" w:rsidRDefault="00465802" w:rsidP="00465802">
      <w:pPr>
        <w:pStyle w:val="ListParagraph"/>
        <w:rPr>
          <w:color w:val="000000" w:themeColor="text1"/>
        </w:rPr>
      </w:pPr>
      <w:r>
        <w:rPr>
          <w:i/>
          <w:iCs/>
          <w:color w:val="000000" w:themeColor="text1"/>
        </w:rPr>
        <w:br/>
      </w:r>
      <w:r w:rsidR="00DD34E9" w:rsidRPr="0B21FAAD">
        <w:rPr>
          <w:i/>
          <w:iCs/>
          <w:color w:val="000000" w:themeColor="text1"/>
        </w:rPr>
        <w:t xml:space="preserve">Note, in future planning cycles, you will be asked to provide and reflect on quantifiable budgetary plans to further the UW’s DEI efforts. </w:t>
      </w:r>
      <w:r w:rsidR="42E714B6" w:rsidRPr="0B21FAAD">
        <w:rPr>
          <w:i/>
          <w:iCs/>
          <w:color w:val="5B9BD5" w:themeColor="accent1"/>
          <w:sz w:val="20"/>
          <w:szCs w:val="20"/>
        </w:rPr>
        <w:t xml:space="preserve">Word Limit: </w:t>
      </w:r>
      <w:r w:rsidR="00A943B6">
        <w:rPr>
          <w:i/>
          <w:iCs/>
          <w:color w:val="5B9BD5" w:themeColor="accent1"/>
          <w:sz w:val="20"/>
          <w:szCs w:val="20"/>
        </w:rPr>
        <w:t>7</w:t>
      </w:r>
      <w:r w:rsidR="42E714B6" w:rsidRPr="0B21FAAD">
        <w:rPr>
          <w:i/>
          <w:iCs/>
          <w:color w:val="5B9BD5" w:themeColor="accent1"/>
          <w:sz w:val="20"/>
          <w:szCs w:val="20"/>
        </w:rPr>
        <w:t>50</w:t>
      </w:r>
    </w:p>
    <w:p w14:paraId="1634870F" w14:textId="77777777" w:rsidR="002C0F01" w:rsidRPr="002C0F01" w:rsidRDefault="002C0F01" w:rsidP="00465802">
      <w:pPr>
        <w:pStyle w:val="ListParagraph"/>
        <w:rPr>
          <w:color w:val="000000" w:themeColor="text1"/>
        </w:rPr>
      </w:pPr>
    </w:p>
    <w:p w14:paraId="52EAEB55" w14:textId="3F43BB2A" w:rsidR="00543394" w:rsidRPr="00543394" w:rsidRDefault="00543394" w:rsidP="00543394">
      <w:pPr>
        <w:pStyle w:val="ListParagraph"/>
        <w:rPr>
          <w:color w:val="000000" w:themeColor="text1"/>
        </w:rPr>
      </w:pPr>
      <w:r w:rsidRPr="00543394">
        <w:rPr>
          <w:color w:val="000000" w:themeColor="text1"/>
        </w:rPr>
        <w:t>In 2019, Dean Cheng set a clear agenda to advance DEI in the built environments and she quickly planned for internal CBE training to establish common language around equity and identify areas of differences between the sub-fields in the college.</w:t>
      </w:r>
    </w:p>
    <w:p w14:paraId="7A301B38" w14:textId="77777777" w:rsidR="00543394" w:rsidRDefault="00543394" w:rsidP="00543394">
      <w:pPr>
        <w:pStyle w:val="ListParagraph"/>
        <w:rPr>
          <w:color w:val="000000" w:themeColor="text1"/>
        </w:rPr>
      </w:pPr>
    </w:p>
    <w:p w14:paraId="1952F7BE" w14:textId="2470105A" w:rsidR="00543394" w:rsidRPr="00543394" w:rsidRDefault="00543394" w:rsidP="00543394">
      <w:pPr>
        <w:pStyle w:val="ListParagraph"/>
        <w:rPr>
          <w:color w:val="000000" w:themeColor="text1"/>
        </w:rPr>
      </w:pPr>
      <w:r w:rsidRPr="00543394">
        <w:rPr>
          <w:color w:val="000000" w:themeColor="text1"/>
        </w:rPr>
        <w:t xml:space="preserve">Start-up funds from Provost Baldasty provided the initial investment, since then Dean Cheng has redirected funds she earns from her DEI speaking and consulting to a new EDI gift fund for the college. We have also been fortunate to receive funding from OMAD for specific programs and to attract donors and partners to invest funds in specific student curricular programs. Donor and partner investments are significant, yielding, on average, more than $450,000 annually in direct support to students. </w:t>
      </w:r>
    </w:p>
    <w:p w14:paraId="33C47E07" w14:textId="77777777" w:rsidR="00543394" w:rsidRDefault="00543394" w:rsidP="00543394">
      <w:pPr>
        <w:pStyle w:val="ListParagraph"/>
        <w:rPr>
          <w:color w:val="000000" w:themeColor="text1"/>
        </w:rPr>
      </w:pPr>
    </w:p>
    <w:p w14:paraId="1EF70207" w14:textId="342C44B8" w:rsidR="00543394" w:rsidRPr="00543394" w:rsidRDefault="00543394" w:rsidP="00543394">
      <w:pPr>
        <w:pStyle w:val="ListParagraph"/>
        <w:rPr>
          <w:color w:val="000000" w:themeColor="text1"/>
        </w:rPr>
      </w:pPr>
      <w:r w:rsidRPr="00543394">
        <w:rPr>
          <w:color w:val="000000" w:themeColor="text1"/>
        </w:rPr>
        <w:t>There has been a great deal of progress in changing CBE culture and growing broad commitment to DEI. However, progress is slow in our goal for faculty and staff to reflect the racial demographics of the communities we serve. While they reflect the professions we serve and we have increased the number of URM faculty and staff, CBE demographics continue to lag behind UW Seattle campus and far behind the communities we serve. In spite of our slow progress on demographic goals, we have contributed to UW’s dialogue on DEI and are modeling practices that will help others. Here are some highlights of the investments and their outcomes:</w:t>
      </w:r>
    </w:p>
    <w:p w14:paraId="05157D65" w14:textId="77777777" w:rsidR="00543394" w:rsidRPr="00543394" w:rsidRDefault="00543394" w:rsidP="00543394">
      <w:pPr>
        <w:pStyle w:val="ListParagraph"/>
        <w:numPr>
          <w:ilvl w:val="0"/>
          <w:numId w:val="26"/>
        </w:numPr>
        <w:rPr>
          <w:b/>
          <w:color w:val="000000" w:themeColor="text1"/>
        </w:rPr>
      </w:pPr>
      <w:r w:rsidRPr="00543394">
        <w:rPr>
          <w:color w:val="000000" w:themeColor="text1"/>
        </w:rPr>
        <w:lastRenderedPageBreak/>
        <w:t xml:space="preserve">Using Provost funding support, we are starting a survey to analyze space utilization, equitable, accessible and welcoming/comfort of students using those spaces.  </w:t>
      </w:r>
      <w:r w:rsidRPr="00543394">
        <w:rPr>
          <w:b/>
          <w:color w:val="000000" w:themeColor="text1"/>
        </w:rPr>
        <w:t xml:space="preserve">We expect recommendations on the academic workplace of the future will influence UW and beyond. </w:t>
      </w:r>
    </w:p>
    <w:p w14:paraId="24783DAC" w14:textId="77777777" w:rsidR="00543394" w:rsidRPr="00543394" w:rsidRDefault="00543394" w:rsidP="00543394">
      <w:pPr>
        <w:pStyle w:val="ListParagraph"/>
        <w:numPr>
          <w:ilvl w:val="0"/>
          <w:numId w:val="26"/>
        </w:numPr>
        <w:rPr>
          <w:color w:val="000000" w:themeColor="text1"/>
        </w:rPr>
      </w:pPr>
      <w:r w:rsidRPr="00543394">
        <w:rPr>
          <w:color w:val="000000" w:themeColor="text1"/>
        </w:rPr>
        <w:t>Attracted investment by donors and professional partners, increased URM student recruitment by offering structured research and internship models. This is Applied Research Consortium for graduate students and Aspire for undergraduate students (note: Aspire is a major focus of the new deanship funds)</w:t>
      </w:r>
    </w:p>
    <w:p w14:paraId="33E2A8E1" w14:textId="77777777" w:rsidR="00543394" w:rsidRPr="00543394" w:rsidRDefault="00543394" w:rsidP="00543394">
      <w:pPr>
        <w:pStyle w:val="ListParagraph"/>
        <w:numPr>
          <w:ilvl w:val="0"/>
          <w:numId w:val="26"/>
        </w:numPr>
        <w:rPr>
          <w:color w:val="000000" w:themeColor="text1"/>
        </w:rPr>
      </w:pPr>
      <w:r w:rsidRPr="00543394">
        <w:rPr>
          <w:color w:val="000000" w:themeColor="text1"/>
        </w:rPr>
        <w:t>Trainings, ongoing since 2019, including video resources and facilitated discussions on topics such as anti-bias training, EDI practices online, EDI practices in times of crisis, and Supporting Students.</w:t>
      </w:r>
    </w:p>
    <w:p w14:paraId="19759ED3" w14:textId="77777777" w:rsidR="00543394" w:rsidRPr="00543394" w:rsidRDefault="00543394" w:rsidP="00543394">
      <w:pPr>
        <w:pStyle w:val="ListParagraph"/>
        <w:numPr>
          <w:ilvl w:val="0"/>
          <w:numId w:val="26"/>
        </w:numPr>
        <w:rPr>
          <w:color w:val="000000" w:themeColor="text1"/>
        </w:rPr>
      </w:pPr>
      <w:r w:rsidRPr="00543394">
        <w:rPr>
          <w:color w:val="000000" w:themeColor="text1"/>
        </w:rPr>
        <w:t>Re-launched the CBE Diversity Council, composed of faculty, staff, and students, supported by a consultant hired to assist them with diversity strategic planning.</w:t>
      </w:r>
    </w:p>
    <w:p w14:paraId="505ACB62" w14:textId="77777777" w:rsidR="00543394" w:rsidRPr="00543394" w:rsidRDefault="00543394" w:rsidP="00543394">
      <w:pPr>
        <w:pStyle w:val="ListParagraph"/>
        <w:numPr>
          <w:ilvl w:val="0"/>
          <w:numId w:val="26"/>
        </w:numPr>
        <w:rPr>
          <w:color w:val="000000" w:themeColor="text1"/>
        </w:rPr>
      </w:pPr>
      <w:r w:rsidRPr="00543394">
        <w:rPr>
          <w:color w:val="000000" w:themeColor="text1"/>
        </w:rPr>
        <w:t xml:space="preserve">New policy on compensation for students participating in demanding service (such as Diversity Council or the Fabrication Lab Advisory Council) where their lived experience gives them expertise not otherwise available to the college. </w:t>
      </w:r>
    </w:p>
    <w:p w14:paraId="46395A6C" w14:textId="77777777" w:rsidR="00543394" w:rsidRPr="00543394" w:rsidRDefault="00543394" w:rsidP="00543394">
      <w:pPr>
        <w:pStyle w:val="ListParagraph"/>
        <w:numPr>
          <w:ilvl w:val="0"/>
          <w:numId w:val="26"/>
        </w:numPr>
        <w:rPr>
          <w:color w:val="000000" w:themeColor="text1"/>
        </w:rPr>
      </w:pPr>
      <w:r w:rsidRPr="00543394">
        <w:rPr>
          <w:color w:val="000000" w:themeColor="text1"/>
        </w:rPr>
        <w:t>Planning for lead diversity officer (see PRF proposal from last year)</w:t>
      </w:r>
    </w:p>
    <w:p w14:paraId="214EC9B0" w14:textId="77777777" w:rsidR="00543394" w:rsidRPr="00543394" w:rsidRDefault="00543394" w:rsidP="00543394">
      <w:pPr>
        <w:pStyle w:val="ListParagraph"/>
        <w:numPr>
          <w:ilvl w:val="0"/>
          <w:numId w:val="26"/>
        </w:numPr>
        <w:rPr>
          <w:color w:val="000000" w:themeColor="text1"/>
        </w:rPr>
      </w:pPr>
      <w:r w:rsidRPr="00543394">
        <w:rPr>
          <w:color w:val="000000" w:themeColor="text1"/>
        </w:rPr>
        <w:t>Cohort hire to increase support for diversity hires and promote interdisciplinary collaboration across the college including training on implicit bias and recommended hiring practices provided by Chad Allen for all CBE search committees and faculty</w:t>
      </w:r>
    </w:p>
    <w:p w14:paraId="669C205B" w14:textId="77777777" w:rsidR="00543394" w:rsidRPr="00543394" w:rsidRDefault="00543394" w:rsidP="00543394">
      <w:pPr>
        <w:pStyle w:val="ListParagraph"/>
        <w:numPr>
          <w:ilvl w:val="0"/>
          <w:numId w:val="26"/>
        </w:numPr>
        <w:rPr>
          <w:color w:val="000000" w:themeColor="text1"/>
        </w:rPr>
      </w:pPr>
      <w:r w:rsidRPr="00543394">
        <w:rPr>
          <w:color w:val="000000" w:themeColor="text1"/>
        </w:rPr>
        <w:t>Some progress in standardizing hiring and onboarding practices for faculty, staff, and students including providing information regarding UW affinity groups in written onboarding materials.</w:t>
      </w:r>
    </w:p>
    <w:p w14:paraId="786569D7" w14:textId="77777777" w:rsidR="00543394" w:rsidRDefault="00543394" w:rsidP="00543394">
      <w:pPr>
        <w:pStyle w:val="ListParagraph"/>
        <w:rPr>
          <w:color w:val="000000" w:themeColor="text1"/>
        </w:rPr>
      </w:pPr>
    </w:p>
    <w:p w14:paraId="610C67D7" w14:textId="48637E70" w:rsidR="003F7AB5" w:rsidRDefault="00543394" w:rsidP="00BD7A41">
      <w:pPr>
        <w:pStyle w:val="ListParagraph"/>
        <w:rPr>
          <w:color w:val="000000"/>
        </w:rPr>
      </w:pPr>
      <w:r w:rsidRPr="00543394">
        <w:rPr>
          <w:color w:val="000000" w:themeColor="text1"/>
        </w:rPr>
        <w:t>While the startup and gift funds have been sufficient for beginning initiatives and operation of a base of activities and direct support to students, the area of future investment is personnel which will require a different strategy. We would like to message, especially to our donors and partners, that UW has a stake in the success of our efforts. (Note: see Provost Reinvestment Fund proposal for a new diversity officer.)</w:t>
      </w:r>
    </w:p>
    <w:p w14:paraId="63FCE69D" w14:textId="77777777" w:rsidR="003F7AB5" w:rsidRDefault="003F7AB5" w:rsidP="003F7AB5">
      <w:pPr>
        <w:spacing w:after="0" w:line="240" w:lineRule="auto"/>
        <w:ind w:left="1260"/>
        <w:textAlignment w:val="center"/>
        <w:rPr>
          <w:rFonts w:cstheme="minorHAnsi"/>
          <w:b/>
          <w:bCs/>
          <w:color w:val="7030A0"/>
          <w:shd w:val="clear" w:color="auto" w:fill="FFFFFF"/>
        </w:rPr>
      </w:pPr>
    </w:p>
    <w:p w14:paraId="226EFF48" w14:textId="77777777" w:rsidR="00BD7A41" w:rsidRDefault="00BD7A41" w:rsidP="00D4196D">
      <w:pPr>
        <w:jc w:val="center"/>
        <w:rPr>
          <w:rFonts w:cstheme="minorHAnsi"/>
          <w:b/>
          <w:bCs/>
          <w:color w:val="7030A0"/>
          <w:shd w:val="clear" w:color="auto" w:fill="FFFFFF"/>
        </w:rPr>
      </w:pPr>
    </w:p>
    <w:p w14:paraId="306781B1" w14:textId="77777777" w:rsidR="00BD7A41" w:rsidRDefault="00BD7A41" w:rsidP="00D4196D">
      <w:pPr>
        <w:jc w:val="center"/>
        <w:rPr>
          <w:rFonts w:cstheme="minorHAnsi"/>
          <w:b/>
          <w:bCs/>
          <w:color w:val="7030A0"/>
          <w:shd w:val="clear" w:color="auto" w:fill="FFFFFF"/>
        </w:rPr>
      </w:pPr>
    </w:p>
    <w:p w14:paraId="77EB44BC" w14:textId="77777777" w:rsidR="00BD7A41" w:rsidRDefault="00BD7A41" w:rsidP="00D4196D">
      <w:pPr>
        <w:jc w:val="center"/>
        <w:rPr>
          <w:rFonts w:cstheme="minorHAnsi"/>
          <w:b/>
          <w:bCs/>
          <w:color w:val="7030A0"/>
          <w:shd w:val="clear" w:color="auto" w:fill="FFFFFF"/>
        </w:rPr>
      </w:pPr>
    </w:p>
    <w:p w14:paraId="28DFF364" w14:textId="77777777" w:rsidR="00BD7A41" w:rsidRDefault="00BD7A41" w:rsidP="00D4196D">
      <w:pPr>
        <w:jc w:val="center"/>
        <w:rPr>
          <w:rFonts w:cstheme="minorHAnsi"/>
          <w:b/>
          <w:bCs/>
          <w:color w:val="7030A0"/>
          <w:shd w:val="clear" w:color="auto" w:fill="FFFFFF"/>
        </w:rPr>
      </w:pPr>
    </w:p>
    <w:p w14:paraId="4BD5A9FB" w14:textId="77777777" w:rsidR="00BD7A41" w:rsidRDefault="00BD7A41" w:rsidP="00D4196D">
      <w:pPr>
        <w:jc w:val="center"/>
        <w:rPr>
          <w:rFonts w:cstheme="minorHAnsi"/>
          <w:b/>
          <w:bCs/>
          <w:color w:val="7030A0"/>
          <w:shd w:val="clear" w:color="auto" w:fill="FFFFFF"/>
        </w:rPr>
      </w:pPr>
    </w:p>
    <w:p w14:paraId="5AE3F4B8" w14:textId="77777777" w:rsidR="00BD7A41" w:rsidRDefault="00BD7A41" w:rsidP="00D4196D">
      <w:pPr>
        <w:jc w:val="center"/>
        <w:rPr>
          <w:rFonts w:cstheme="minorHAnsi"/>
          <w:b/>
          <w:bCs/>
          <w:color w:val="7030A0"/>
          <w:shd w:val="clear" w:color="auto" w:fill="FFFFFF"/>
        </w:rPr>
      </w:pPr>
    </w:p>
    <w:p w14:paraId="2F66DF71" w14:textId="77777777" w:rsidR="00BD7A41" w:rsidRDefault="00BD7A41" w:rsidP="00D4196D">
      <w:pPr>
        <w:jc w:val="center"/>
        <w:rPr>
          <w:rFonts w:cstheme="minorHAnsi"/>
          <w:b/>
          <w:bCs/>
          <w:color w:val="7030A0"/>
          <w:shd w:val="clear" w:color="auto" w:fill="FFFFFF"/>
        </w:rPr>
      </w:pPr>
    </w:p>
    <w:p w14:paraId="6B7D827B" w14:textId="77777777" w:rsidR="00BD7A41" w:rsidRDefault="00BD7A41" w:rsidP="00D4196D">
      <w:pPr>
        <w:jc w:val="center"/>
        <w:rPr>
          <w:rFonts w:cstheme="minorHAnsi"/>
          <w:b/>
          <w:bCs/>
          <w:color w:val="7030A0"/>
          <w:shd w:val="clear" w:color="auto" w:fill="FFFFFF"/>
        </w:rPr>
      </w:pPr>
    </w:p>
    <w:p w14:paraId="2B3C6C2E" w14:textId="77777777" w:rsidR="00BD7A41" w:rsidRDefault="00BD7A41" w:rsidP="00D4196D">
      <w:pPr>
        <w:jc w:val="center"/>
        <w:rPr>
          <w:rFonts w:cstheme="minorHAnsi"/>
          <w:b/>
          <w:bCs/>
          <w:color w:val="7030A0"/>
          <w:shd w:val="clear" w:color="auto" w:fill="FFFFFF"/>
        </w:rPr>
      </w:pPr>
    </w:p>
    <w:p w14:paraId="005E7408" w14:textId="77777777" w:rsidR="00BD7A41" w:rsidRDefault="00BD7A41" w:rsidP="00D4196D">
      <w:pPr>
        <w:jc w:val="center"/>
        <w:rPr>
          <w:rFonts w:cstheme="minorHAnsi"/>
          <w:b/>
          <w:bCs/>
          <w:color w:val="7030A0"/>
          <w:shd w:val="clear" w:color="auto" w:fill="FFFFFF"/>
        </w:rPr>
      </w:pPr>
    </w:p>
    <w:p w14:paraId="0E8CA0A3" w14:textId="77777777" w:rsidR="00BD7A41" w:rsidRDefault="00BD7A41" w:rsidP="00D4196D">
      <w:pPr>
        <w:jc w:val="center"/>
        <w:rPr>
          <w:rFonts w:cstheme="minorHAnsi"/>
          <w:b/>
          <w:bCs/>
          <w:color w:val="7030A0"/>
          <w:shd w:val="clear" w:color="auto" w:fill="FFFFFF"/>
        </w:rPr>
      </w:pPr>
    </w:p>
    <w:p w14:paraId="71A31482" w14:textId="166C559C" w:rsidR="00015FC8" w:rsidRDefault="00015FC8" w:rsidP="00D4196D">
      <w:pPr>
        <w:jc w:val="center"/>
        <w:rPr>
          <w:rFonts w:cstheme="minorHAnsi"/>
          <w:bCs/>
          <w:i/>
          <w:sz w:val="20"/>
          <w:shd w:val="clear" w:color="auto" w:fill="FFFFFF"/>
        </w:rPr>
      </w:pPr>
      <w:r w:rsidRPr="008A52B9">
        <w:rPr>
          <w:rFonts w:cstheme="minorHAnsi"/>
          <w:b/>
          <w:bCs/>
          <w:color w:val="7030A0"/>
          <w:shd w:val="clear" w:color="auto" w:fill="FFFFFF"/>
        </w:rPr>
        <w:lastRenderedPageBreak/>
        <w:t>Tuition Based Program Rate Recommendation</w:t>
      </w:r>
      <w:r w:rsidR="00DD77A5">
        <w:rPr>
          <w:rFonts w:cstheme="minorHAnsi"/>
          <w:b/>
          <w:bCs/>
          <w:color w:val="7030A0"/>
          <w:shd w:val="clear" w:color="auto" w:fill="FFFFFF"/>
        </w:rPr>
        <w:t xml:space="preserve">s - </w:t>
      </w:r>
      <w:r w:rsidR="00DD77A5" w:rsidRPr="008A52B9">
        <w:rPr>
          <w:rFonts w:cstheme="minorHAnsi"/>
          <w:b/>
          <w:bCs/>
          <w:color w:val="7030A0"/>
          <w:shd w:val="clear" w:color="auto" w:fill="FFFFFF"/>
        </w:rPr>
        <w:t>Narrative</w:t>
      </w:r>
      <w:r w:rsidRPr="008A52B9">
        <w:rPr>
          <w:rFonts w:cstheme="minorHAnsi"/>
          <w:b/>
          <w:bCs/>
          <w:color w:val="7030A0"/>
          <w:shd w:val="clear" w:color="auto" w:fill="FFFFFF"/>
        </w:rPr>
        <w:t xml:space="preserve"> Section</w:t>
      </w:r>
    </w:p>
    <w:p w14:paraId="460A0ECC" w14:textId="0C43D0F3" w:rsidR="00015FC8" w:rsidRPr="00911AA0" w:rsidRDefault="1222ECDD" w:rsidP="74614A4B">
      <w:pPr>
        <w:rPr>
          <w:color w:val="000000" w:themeColor="text1"/>
          <w:shd w:val="clear" w:color="auto" w:fill="FFFFFF"/>
        </w:rPr>
      </w:pPr>
      <w:r w:rsidRPr="74614A4B">
        <w:rPr>
          <w:shd w:val="clear" w:color="auto" w:fill="FFFFFF"/>
        </w:rPr>
        <w:t xml:space="preserve">Responses to the questions below are required for </w:t>
      </w:r>
      <w:r w:rsidR="05DDD2DA" w:rsidRPr="74614A4B">
        <w:rPr>
          <w:rStyle w:val="Strong"/>
          <w:b w:val="0"/>
          <w:bCs w:val="0"/>
          <w:color w:val="000000" w:themeColor="text1"/>
          <w:u w:val="single"/>
          <w:shd w:val="clear" w:color="auto" w:fill="FFFFFF"/>
        </w:rPr>
        <w:t>each</w:t>
      </w:r>
      <w:r w:rsidR="05DDD2DA" w:rsidRPr="74614A4B">
        <w:rPr>
          <w:rStyle w:val="Strong"/>
          <w:b w:val="0"/>
          <w:bCs w:val="0"/>
          <w:color w:val="000000" w:themeColor="text1"/>
          <w:shd w:val="clear" w:color="auto" w:fill="FFFFFF"/>
        </w:rPr>
        <w:t> </w:t>
      </w:r>
      <w:r w:rsidR="05DDD2DA" w:rsidRPr="74614A4B">
        <w:rPr>
          <w:color w:val="000000" w:themeColor="text1"/>
          <w:shd w:val="clear" w:color="auto" w:fill="FFFFFF"/>
        </w:rPr>
        <w:t>tuition category that your uni</w:t>
      </w:r>
      <w:r w:rsidR="13602C6D" w:rsidRPr="74614A4B">
        <w:rPr>
          <w:color w:val="000000" w:themeColor="text1"/>
          <w:shd w:val="clear" w:color="auto" w:fill="FFFFFF"/>
        </w:rPr>
        <w:t>t/campus</w:t>
      </w:r>
      <w:r w:rsidR="05DDD2DA" w:rsidRPr="74614A4B">
        <w:rPr>
          <w:color w:val="000000" w:themeColor="text1"/>
          <w:shd w:val="clear" w:color="auto" w:fill="FFFFFF"/>
        </w:rPr>
        <w:t xml:space="preserve"> recommends </w:t>
      </w:r>
      <w:r w:rsidRPr="74614A4B">
        <w:rPr>
          <w:color w:val="000000" w:themeColor="text1"/>
          <w:shd w:val="clear" w:color="auto" w:fill="FFFFFF"/>
        </w:rPr>
        <w:t>adjusting</w:t>
      </w:r>
      <w:r w:rsidR="05DDD2DA" w:rsidRPr="74614A4B">
        <w:rPr>
          <w:color w:val="000000" w:themeColor="text1"/>
          <w:shd w:val="clear" w:color="auto" w:fill="FFFFFF"/>
        </w:rPr>
        <w:t xml:space="preserve">. </w:t>
      </w:r>
      <w:r w:rsidR="38C97DF1" w:rsidRPr="74614A4B">
        <w:rPr>
          <w:b/>
          <w:bCs/>
          <w:color w:val="000000" w:themeColor="text1"/>
          <w:shd w:val="clear" w:color="auto" w:fill="FFFFFF"/>
        </w:rPr>
        <w:t>In addition, a new question (#7) is required for any programs for which no tuition increase is requested.</w:t>
      </w:r>
      <w:r w:rsidR="05325990" w:rsidRPr="74614A4B">
        <w:rPr>
          <w:color w:val="000000" w:themeColor="text1"/>
          <w:shd w:val="clear" w:color="auto" w:fill="FFFFFF"/>
        </w:rPr>
        <w:t xml:space="preserve"> </w:t>
      </w:r>
      <w:r w:rsidR="05DDD2DA" w:rsidRPr="74614A4B">
        <w:rPr>
          <w:color w:val="000000" w:themeColor="text1"/>
          <w:shd w:val="clear" w:color="auto" w:fill="FFFFFF"/>
        </w:rPr>
        <w:t xml:space="preserve">If you are recommending changes for multiple tuition categories, please differentiate your responses within each </w:t>
      </w:r>
      <w:r w:rsidR="654992E7" w:rsidRPr="74614A4B">
        <w:rPr>
          <w:color w:val="000000" w:themeColor="text1"/>
          <w:shd w:val="clear" w:color="auto" w:fill="FFFFFF"/>
        </w:rPr>
        <w:t>question.</w:t>
      </w:r>
    </w:p>
    <w:p w14:paraId="2E0FA1ED" w14:textId="1E374E88" w:rsidR="00015FC8" w:rsidRDefault="00015FC8" w:rsidP="00BF0F26">
      <w:pPr>
        <w:pStyle w:val="ListParagraph"/>
        <w:numPr>
          <w:ilvl w:val="0"/>
          <w:numId w:val="3"/>
        </w:numPr>
        <w:rPr>
          <w:color w:val="000000" w:themeColor="text1"/>
          <w:shd w:val="clear" w:color="auto" w:fill="FFFFFF"/>
        </w:rPr>
      </w:pPr>
      <w:r w:rsidRPr="3C06953E">
        <w:rPr>
          <w:color w:val="000000" w:themeColor="text1"/>
          <w:shd w:val="clear" w:color="auto" w:fill="FFFFFF"/>
        </w:rPr>
        <w:t>Please explain why each proposed change is needed and how your unit</w:t>
      </w:r>
      <w:r w:rsidR="00FC2739" w:rsidRPr="3C06953E">
        <w:rPr>
          <w:color w:val="000000" w:themeColor="text1"/>
          <w:shd w:val="clear" w:color="auto" w:fill="FFFFFF"/>
        </w:rPr>
        <w:t>/campus</w:t>
      </w:r>
      <w:r w:rsidRPr="3C06953E">
        <w:rPr>
          <w:color w:val="000000" w:themeColor="text1"/>
          <w:shd w:val="clear" w:color="auto" w:fill="FFFFFF"/>
        </w:rPr>
        <w:t xml:space="preserve"> will use new incremental tuition revenue increases or absorb incremental tuition revenue losses.</w:t>
      </w:r>
      <w:r w:rsidR="00E74782" w:rsidRPr="3C06953E">
        <w:rPr>
          <w:color w:val="000000" w:themeColor="text1"/>
          <w:shd w:val="clear" w:color="auto" w:fill="FFFFFF"/>
        </w:rPr>
        <w:t xml:space="preserve"> </w:t>
      </w:r>
      <w:r w:rsidR="00FD7F5B" w:rsidRPr="001D5FF1">
        <w:rPr>
          <w:i/>
          <w:iCs/>
          <w:color w:val="5B9BD5" w:themeColor="accent1"/>
          <w:sz w:val="20"/>
          <w:szCs w:val="20"/>
        </w:rPr>
        <w:t xml:space="preserve">Word Limit: </w:t>
      </w:r>
      <w:r w:rsidR="00FD7F5B">
        <w:rPr>
          <w:i/>
          <w:iCs/>
          <w:color w:val="5B9BD5" w:themeColor="accent1"/>
          <w:sz w:val="20"/>
          <w:szCs w:val="20"/>
        </w:rPr>
        <w:t>50</w:t>
      </w:r>
      <w:r w:rsidR="00FD7F5B" w:rsidRPr="001D5FF1">
        <w:rPr>
          <w:i/>
          <w:iCs/>
          <w:color w:val="5B9BD5" w:themeColor="accent1"/>
          <w:sz w:val="20"/>
          <w:szCs w:val="20"/>
        </w:rPr>
        <w:t>0</w:t>
      </w:r>
      <w:r w:rsidR="00FD7F5B" w:rsidRPr="001D5FF1">
        <w:rPr>
          <w:rFonts w:ascii="Calibri" w:eastAsia="Calibri" w:hAnsi="Calibri" w:cs="Calibri"/>
        </w:rPr>
        <w:t xml:space="preserve">  </w:t>
      </w:r>
      <w:r w:rsidR="00E74782" w:rsidRPr="00E74782">
        <w:rPr>
          <w:rFonts w:cstheme="minorHAnsi"/>
          <w:bCs/>
          <w:i/>
          <w:color w:val="5B9BD5" w:themeColor="accent1"/>
          <w:sz w:val="20"/>
          <w:shd w:val="clear" w:color="auto" w:fill="FFFFFF"/>
        </w:rPr>
        <w:br/>
      </w:r>
    </w:p>
    <w:p w14:paraId="1053C103" w14:textId="77777777" w:rsidR="003F7AB5" w:rsidRPr="003F7AB5" w:rsidRDefault="003F7AB5" w:rsidP="003F7AB5">
      <w:pPr>
        <w:pStyle w:val="ListParagraph"/>
        <w:rPr>
          <w:color w:val="000000" w:themeColor="text1"/>
          <w:shd w:val="clear" w:color="auto" w:fill="FFFFFF"/>
        </w:rPr>
      </w:pPr>
      <w:r w:rsidRPr="003F7AB5">
        <w:rPr>
          <w:color w:val="000000" w:themeColor="text1"/>
          <w:shd w:val="clear" w:color="auto" w:fill="FFFFFF"/>
        </w:rPr>
        <w:t>Last year, after many years of no increases, we raised tuition 2.2% and proposed to implement another this year with the assurance that we limit negative impact on students by immediately eliminating studio and course fees. We propose a second year of tuition increase of 1% for all CBE Masters level programs. This is slightly higher than the 0.8% we proposed last year, the increase reflects the merit increase projected by UW and after seeing minimal impact on students’ total cost due to decrease in student fees. See below for what we said last year:</w:t>
      </w:r>
    </w:p>
    <w:p w14:paraId="7820582B" w14:textId="77777777" w:rsidR="003F7AB5" w:rsidRPr="003F7AB5" w:rsidRDefault="003F7AB5" w:rsidP="003F7AB5">
      <w:pPr>
        <w:pStyle w:val="ListParagraph"/>
        <w:rPr>
          <w:color w:val="000000" w:themeColor="text1"/>
          <w:shd w:val="clear" w:color="auto" w:fill="FFFFFF"/>
        </w:rPr>
      </w:pPr>
    </w:p>
    <w:p w14:paraId="0BE35FC9" w14:textId="77777777" w:rsidR="003F7AB5" w:rsidRPr="003F7AB5" w:rsidRDefault="003F7AB5" w:rsidP="003F7AB5">
      <w:pPr>
        <w:pStyle w:val="ListParagraph"/>
        <w:ind w:left="2160" w:right="1440"/>
        <w:jc w:val="both"/>
        <w:rPr>
          <w:color w:val="000000" w:themeColor="text1"/>
          <w:shd w:val="clear" w:color="auto" w:fill="FFFFFF"/>
        </w:rPr>
      </w:pPr>
      <w:r w:rsidRPr="003F7AB5">
        <w:rPr>
          <w:color w:val="000000" w:themeColor="text1"/>
          <w:shd w:val="clear" w:color="auto" w:fill="FFFFFF"/>
        </w:rPr>
        <w:t xml:space="preserve">The College plans to offset the impact of the debt load by eliminating course and studio fees currently paid by CBE students and build in the cost of these program expenditures into their tuition, both for simplicity and transparency.  Course fees and studio fees are not currently included in the financial need assessment without additional queries on the student’s part.  This allows for simplified assessment of need by Financial Aid and clarity of financial requirements for students.  </w:t>
      </w:r>
    </w:p>
    <w:p w14:paraId="2CDE66BB" w14:textId="77777777" w:rsidR="003F7AB5" w:rsidRPr="003F7AB5" w:rsidRDefault="003F7AB5" w:rsidP="003F7AB5">
      <w:pPr>
        <w:pStyle w:val="ListParagraph"/>
        <w:ind w:left="2160" w:right="1440"/>
        <w:jc w:val="both"/>
        <w:rPr>
          <w:color w:val="000000" w:themeColor="text1"/>
          <w:shd w:val="clear" w:color="auto" w:fill="FFFFFF"/>
        </w:rPr>
      </w:pPr>
    </w:p>
    <w:p w14:paraId="6B17DD10" w14:textId="77777777" w:rsidR="003F7AB5" w:rsidRPr="003F7AB5" w:rsidRDefault="003F7AB5" w:rsidP="003F7AB5">
      <w:pPr>
        <w:pStyle w:val="ListParagraph"/>
        <w:ind w:left="2160" w:right="1440"/>
        <w:jc w:val="both"/>
        <w:rPr>
          <w:color w:val="000000" w:themeColor="text1"/>
          <w:shd w:val="clear" w:color="auto" w:fill="FFFFFF"/>
        </w:rPr>
      </w:pPr>
      <w:r w:rsidRPr="003F7AB5">
        <w:rPr>
          <w:color w:val="000000" w:themeColor="text1"/>
          <w:shd w:val="clear" w:color="auto" w:fill="FFFFFF"/>
        </w:rPr>
        <w:t>The annual impact on graduate student tuition is $363-$804 annually, depending on the student’s degree program and residence status.  Most CBE students, both undergraduate and graduate, currently pay $150-$400 annually in studio and course fees.  This tuition increase does increase debt load slightly but provides a more accurate reflection of their cost of attendance when making financial decisions.</w:t>
      </w:r>
    </w:p>
    <w:p w14:paraId="0D889372" w14:textId="77777777" w:rsidR="003F7AB5" w:rsidRPr="003F7AB5" w:rsidRDefault="003F7AB5" w:rsidP="003F7AB5">
      <w:pPr>
        <w:pStyle w:val="ListParagraph"/>
        <w:rPr>
          <w:color w:val="000000" w:themeColor="text1"/>
          <w:shd w:val="clear" w:color="auto" w:fill="FFFFFF"/>
        </w:rPr>
      </w:pPr>
    </w:p>
    <w:p w14:paraId="4ACC8661" w14:textId="4B8D2DCB" w:rsidR="003F7AB5" w:rsidRDefault="003F7AB5" w:rsidP="003F7AB5">
      <w:pPr>
        <w:pStyle w:val="ListParagraph"/>
        <w:rPr>
          <w:color w:val="000000" w:themeColor="text1"/>
          <w:shd w:val="clear" w:color="auto" w:fill="FFFFFF"/>
        </w:rPr>
      </w:pPr>
      <w:r w:rsidRPr="003F7AB5">
        <w:rPr>
          <w:color w:val="000000" w:themeColor="text1"/>
          <w:shd w:val="clear" w:color="auto" w:fill="FFFFFF"/>
        </w:rPr>
        <w:t>The College of Built Environments will use the tuition increase requested to assist with the anticipated merit salary increases expected in Fall 2022. We have revised and reduced student fees that were inconsistent and inequitable. The tuition increase offset lost revenue from fees.</w:t>
      </w:r>
    </w:p>
    <w:p w14:paraId="3ACD2031" w14:textId="77777777" w:rsidR="003F7AB5" w:rsidRDefault="003F7AB5" w:rsidP="003F7AB5">
      <w:pPr>
        <w:pStyle w:val="ListParagraph"/>
        <w:rPr>
          <w:color w:val="000000" w:themeColor="text1"/>
          <w:shd w:val="clear" w:color="auto" w:fill="FFFFFF"/>
        </w:rPr>
      </w:pPr>
    </w:p>
    <w:p w14:paraId="165CE8CE" w14:textId="077785FE" w:rsidR="00015FC8" w:rsidRDefault="00015FC8" w:rsidP="00BF0F26">
      <w:pPr>
        <w:pStyle w:val="ListParagraph"/>
        <w:numPr>
          <w:ilvl w:val="0"/>
          <w:numId w:val="3"/>
        </w:numPr>
        <w:rPr>
          <w:color w:val="000000" w:themeColor="text1"/>
          <w:shd w:val="clear" w:color="auto" w:fill="FFFFFF"/>
        </w:rPr>
      </w:pPr>
      <w:r w:rsidRPr="3C06953E">
        <w:rPr>
          <w:color w:val="000000" w:themeColor="text1"/>
          <w:shd w:val="clear" w:color="auto" w:fill="FFFFFF"/>
        </w:rPr>
        <w:t>Explain whether and how each proposed change will affect peer comparisons and/or whether a market analysis was conducted.</w:t>
      </w:r>
      <w:r w:rsidR="00E74782" w:rsidRPr="3C06953E">
        <w:rPr>
          <w:color w:val="000000" w:themeColor="text1"/>
          <w:shd w:val="clear" w:color="auto" w:fill="FFFFFF"/>
        </w:rPr>
        <w:t xml:space="preserve"> </w:t>
      </w:r>
      <w:r w:rsidR="00FD7F5B" w:rsidRPr="001D5FF1">
        <w:rPr>
          <w:i/>
          <w:iCs/>
          <w:color w:val="5B9BD5" w:themeColor="accent1"/>
          <w:sz w:val="20"/>
          <w:szCs w:val="20"/>
        </w:rPr>
        <w:t xml:space="preserve">Word Limit: </w:t>
      </w:r>
      <w:r w:rsidR="00AA5CE0">
        <w:rPr>
          <w:i/>
          <w:iCs/>
          <w:color w:val="5B9BD5" w:themeColor="accent1"/>
          <w:sz w:val="20"/>
          <w:szCs w:val="20"/>
        </w:rPr>
        <w:t>50</w:t>
      </w:r>
      <w:r w:rsidR="00FD7F5B" w:rsidRPr="001D5FF1">
        <w:rPr>
          <w:i/>
          <w:iCs/>
          <w:color w:val="5B9BD5" w:themeColor="accent1"/>
          <w:sz w:val="20"/>
          <w:szCs w:val="20"/>
        </w:rPr>
        <w:t>0</w:t>
      </w:r>
      <w:r w:rsidR="00FD7F5B" w:rsidRPr="001D5FF1">
        <w:rPr>
          <w:rFonts w:ascii="Calibri" w:eastAsia="Calibri" w:hAnsi="Calibri" w:cs="Calibri"/>
        </w:rPr>
        <w:t xml:space="preserve">  </w:t>
      </w:r>
      <w:r w:rsidR="00E74782" w:rsidRPr="00E74782">
        <w:rPr>
          <w:rFonts w:cstheme="minorHAnsi"/>
          <w:bCs/>
          <w:i/>
          <w:color w:val="5B9BD5" w:themeColor="accent1"/>
          <w:sz w:val="20"/>
          <w:shd w:val="clear" w:color="auto" w:fill="FFFFFF"/>
        </w:rPr>
        <w:br/>
      </w:r>
    </w:p>
    <w:p w14:paraId="0F5C0C6F" w14:textId="5CAE0083" w:rsidR="003F7AB5" w:rsidRDefault="003F7AB5" w:rsidP="003F7AB5">
      <w:pPr>
        <w:pStyle w:val="ListParagraph"/>
        <w:rPr>
          <w:color w:val="000000" w:themeColor="text1"/>
          <w:shd w:val="clear" w:color="auto" w:fill="FFFFFF"/>
        </w:rPr>
      </w:pPr>
      <w:r w:rsidRPr="003F7AB5">
        <w:rPr>
          <w:color w:val="000000" w:themeColor="text1"/>
          <w:shd w:val="clear" w:color="auto" w:fill="FFFFFF"/>
        </w:rPr>
        <w:t>The one percent increase should maintain our standing in the middle of our peer comparisons from the market analysis completed last academic year.  While a larger increase may be customary, we cannot raise tuition too much without out-pricing ourselves and having resulting reduced enrollments. The other limiting factor, which is even more important than market peers, is the debt-to-starting salary ratio. Since our fields have low starting salaries (architects with recent M.Arch degrees expect $45-$55K annually in Seattle), tuition debt can severely limit graduates’ life choices.</w:t>
      </w:r>
    </w:p>
    <w:p w14:paraId="0258CDA9" w14:textId="77777777" w:rsidR="003F7AB5" w:rsidRPr="00E74782" w:rsidRDefault="003F7AB5" w:rsidP="003F7AB5">
      <w:pPr>
        <w:pStyle w:val="ListParagraph"/>
        <w:rPr>
          <w:color w:val="000000" w:themeColor="text1"/>
          <w:shd w:val="clear" w:color="auto" w:fill="FFFFFF"/>
        </w:rPr>
      </w:pPr>
    </w:p>
    <w:p w14:paraId="3F012522" w14:textId="7CDAAF5A" w:rsidR="00015FC8" w:rsidRPr="00E74782" w:rsidRDefault="20FADFBA" w:rsidP="00BF0F26">
      <w:pPr>
        <w:pStyle w:val="ListParagraph"/>
        <w:numPr>
          <w:ilvl w:val="0"/>
          <w:numId w:val="3"/>
        </w:numPr>
        <w:spacing w:after="0"/>
        <w:rPr>
          <w:rFonts w:eastAsiaTheme="minorEastAsia"/>
          <w:color w:val="000000" w:themeColor="text1"/>
        </w:rPr>
      </w:pPr>
      <w:r>
        <w:lastRenderedPageBreak/>
        <w:t>Tuition and fee increases have a disproportionate impact on low-income students. Please comment on how each fe</w:t>
      </w:r>
      <w:r w:rsidR="006F1030">
        <w:t xml:space="preserve">e change will </w:t>
      </w:r>
      <w:r w:rsidR="00FD7F5B">
        <w:t xml:space="preserve">affect student debt loads, and specifically how the program will offset this impact. </w:t>
      </w:r>
      <w:r w:rsidR="00FD7F5B" w:rsidRPr="1359F03C">
        <w:rPr>
          <w:i/>
          <w:iCs/>
          <w:color w:val="5B9BD5" w:themeColor="accent1"/>
          <w:sz w:val="20"/>
          <w:szCs w:val="20"/>
        </w:rPr>
        <w:t xml:space="preserve">Word Limit: </w:t>
      </w:r>
      <w:r w:rsidR="00AA5CE0" w:rsidRPr="1359F03C">
        <w:rPr>
          <w:i/>
          <w:iCs/>
          <w:color w:val="5B9BD5" w:themeColor="accent1"/>
          <w:sz w:val="20"/>
          <w:szCs w:val="20"/>
        </w:rPr>
        <w:t>5</w:t>
      </w:r>
      <w:r w:rsidR="00FD7F5B" w:rsidRPr="1359F03C">
        <w:rPr>
          <w:i/>
          <w:iCs/>
          <w:color w:val="5B9BD5" w:themeColor="accent1"/>
          <w:sz w:val="20"/>
          <w:szCs w:val="20"/>
        </w:rPr>
        <w:t>50</w:t>
      </w:r>
      <w:r w:rsidR="00FD7F5B" w:rsidRPr="1359F03C">
        <w:rPr>
          <w:rFonts w:ascii="Calibri" w:eastAsia="Calibri" w:hAnsi="Calibri" w:cs="Calibri"/>
        </w:rPr>
        <w:t xml:space="preserve">  </w:t>
      </w:r>
    </w:p>
    <w:p w14:paraId="0F0E6E99" w14:textId="1A5677D6" w:rsidR="3C06953E" w:rsidRDefault="3C06953E" w:rsidP="3C06953E">
      <w:pPr>
        <w:spacing w:after="0"/>
        <w:ind w:left="360" w:hanging="360"/>
      </w:pPr>
    </w:p>
    <w:p w14:paraId="024002D8" w14:textId="211BFE9A" w:rsidR="003F7AB5" w:rsidRPr="003F7AB5" w:rsidRDefault="003F7AB5" w:rsidP="003F7AB5">
      <w:pPr>
        <w:pStyle w:val="ListParagraph"/>
        <w:rPr>
          <w:color w:val="000000" w:themeColor="text1"/>
          <w:shd w:val="clear" w:color="auto" w:fill="FFFFFF"/>
        </w:rPr>
      </w:pPr>
      <w:r w:rsidRPr="003F7AB5">
        <w:rPr>
          <w:color w:val="000000" w:themeColor="text1"/>
          <w:shd w:val="clear" w:color="auto" w:fill="FFFFFF"/>
        </w:rPr>
        <w:t>The proposed increase to our masters’ tuition tier for residents will be less than $200 per year per resident student and $400 per year for non-resident students.  The College goal is to keep debt loads as low as possible and continue to provide a high quality education.</w:t>
      </w:r>
    </w:p>
    <w:p w14:paraId="2FA68B05" w14:textId="77777777" w:rsidR="003F7AB5" w:rsidRDefault="003F7AB5" w:rsidP="3C06953E">
      <w:pPr>
        <w:spacing w:after="0"/>
        <w:ind w:left="360" w:hanging="360"/>
      </w:pPr>
    </w:p>
    <w:p w14:paraId="13B75EBC" w14:textId="0054333F" w:rsidR="00015FC8" w:rsidRDefault="00015FC8" w:rsidP="00BF0F26">
      <w:pPr>
        <w:pStyle w:val="ListParagraph"/>
        <w:numPr>
          <w:ilvl w:val="0"/>
          <w:numId w:val="3"/>
        </w:numPr>
        <w:rPr>
          <w:color w:val="000000" w:themeColor="text1"/>
          <w:shd w:val="clear" w:color="auto" w:fill="FFFFFF"/>
        </w:rPr>
      </w:pPr>
      <w:r w:rsidRPr="29BCF3A9">
        <w:rPr>
          <w:color w:val="000000" w:themeColor="text1"/>
          <w:shd w:val="clear" w:color="auto" w:fill="FFFFFF"/>
        </w:rPr>
        <w:t>Describe whether you expect the proposed tuition rate(s) to result in any substantial changes to enrollment (including a change in the resident/nonresident composition) or to the volume of waivers awarded.</w:t>
      </w:r>
      <w:r w:rsidR="00E74782" w:rsidRPr="29BCF3A9">
        <w:rPr>
          <w:color w:val="000000" w:themeColor="text1"/>
          <w:shd w:val="clear" w:color="auto" w:fill="FFFFFF"/>
        </w:rPr>
        <w:t xml:space="preserve"> </w:t>
      </w:r>
      <w:r w:rsidR="00FD7F5B" w:rsidRPr="001D5FF1">
        <w:rPr>
          <w:i/>
          <w:iCs/>
          <w:color w:val="5B9BD5" w:themeColor="accent1"/>
          <w:sz w:val="20"/>
          <w:szCs w:val="20"/>
        </w:rPr>
        <w:t>Word Limit: 250</w:t>
      </w:r>
      <w:r w:rsidR="00FD7F5B" w:rsidRPr="001D5FF1">
        <w:rPr>
          <w:rFonts w:ascii="Calibri" w:eastAsia="Calibri" w:hAnsi="Calibri" w:cs="Calibri"/>
        </w:rPr>
        <w:t xml:space="preserve">  </w:t>
      </w:r>
      <w:r w:rsidR="00E74782">
        <w:rPr>
          <w:rFonts w:cstheme="minorHAnsi"/>
          <w:bCs/>
          <w:color w:val="000000" w:themeColor="text1"/>
          <w:shd w:val="clear" w:color="auto" w:fill="FFFFFF"/>
        </w:rPr>
        <w:br/>
      </w:r>
    </w:p>
    <w:p w14:paraId="393EB3E8" w14:textId="40612E12" w:rsidR="003F7AB5" w:rsidRDefault="003F7AB5" w:rsidP="003F7AB5">
      <w:pPr>
        <w:pStyle w:val="ListParagraph"/>
        <w:rPr>
          <w:color w:val="000000" w:themeColor="text1"/>
          <w:shd w:val="clear" w:color="auto" w:fill="FFFFFF"/>
        </w:rPr>
      </w:pPr>
      <w:r w:rsidRPr="003F7AB5">
        <w:rPr>
          <w:color w:val="000000" w:themeColor="text1"/>
          <w:shd w:val="clear" w:color="auto" w:fill="FFFFFF"/>
        </w:rPr>
        <w:t>Not increasing tuition by 1% in the coming academic year would not drastically impact services or faculty and staff initially.  In the long term, continued lack of tuition increases would, however, create a situation where CBE would need to reconsider its staffing level and teaching loads, increasing those loads of tenured faculty and limiting student access to outside practitioners and experts as part-time lecturers and affiliates.</w:t>
      </w:r>
    </w:p>
    <w:p w14:paraId="534AF7D0" w14:textId="77777777" w:rsidR="003F7AB5" w:rsidRPr="00E74782" w:rsidRDefault="003F7AB5" w:rsidP="003F7AB5">
      <w:pPr>
        <w:pStyle w:val="ListParagraph"/>
        <w:rPr>
          <w:color w:val="000000" w:themeColor="text1"/>
          <w:shd w:val="clear" w:color="auto" w:fill="FFFFFF"/>
        </w:rPr>
      </w:pPr>
    </w:p>
    <w:p w14:paraId="5DBB5B30" w14:textId="2042705D" w:rsidR="00015FC8" w:rsidRPr="00E74782" w:rsidRDefault="00015FC8" w:rsidP="00BF0F26">
      <w:pPr>
        <w:pStyle w:val="ListParagraph"/>
        <w:numPr>
          <w:ilvl w:val="0"/>
          <w:numId w:val="3"/>
        </w:numPr>
        <w:rPr>
          <w:color w:val="000000" w:themeColor="text1"/>
          <w:shd w:val="clear" w:color="auto" w:fill="FFFFFF"/>
        </w:rPr>
      </w:pPr>
      <w:r w:rsidRPr="29BCF3A9">
        <w:rPr>
          <w:color w:val="000000" w:themeColor="text1"/>
          <w:shd w:val="clear" w:color="auto" w:fill="FFFFFF"/>
        </w:rPr>
        <w:t>For each proposed change, please explain what would happen if the change were not implemented (e.g. deficit, loss of staff positions, etc.). If a proposed change is part of a plan to eliminate a current deficit, please indicate that.</w:t>
      </w:r>
      <w:r w:rsidR="00E74782" w:rsidRPr="29BCF3A9">
        <w:rPr>
          <w:color w:val="000000" w:themeColor="text1"/>
          <w:shd w:val="clear" w:color="auto" w:fill="FFFFFF"/>
        </w:rPr>
        <w:t xml:space="preserve"> </w:t>
      </w:r>
      <w:r w:rsidR="00FD7F5B" w:rsidRPr="001D5FF1">
        <w:rPr>
          <w:i/>
          <w:iCs/>
          <w:color w:val="5B9BD5" w:themeColor="accent1"/>
          <w:sz w:val="20"/>
          <w:szCs w:val="20"/>
        </w:rPr>
        <w:t>Word Limit: 250</w:t>
      </w:r>
      <w:r w:rsidR="00FD7F5B" w:rsidRPr="001D5FF1">
        <w:rPr>
          <w:rFonts w:ascii="Calibri" w:eastAsia="Calibri" w:hAnsi="Calibri" w:cs="Calibri"/>
        </w:rPr>
        <w:t xml:space="preserve">  </w:t>
      </w:r>
      <w:r w:rsidR="00E74782">
        <w:rPr>
          <w:rFonts w:cstheme="minorHAnsi"/>
          <w:bCs/>
          <w:color w:val="000000" w:themeColor="text1"/>
          <w:shd w:val="clear" w:color="auto" w:fill="FFFFFF"/>
        </w:rPr>
        <w:br/>
      </w:r>
    </w:p>
    <w:p w14:paraId="3832FA24" w14:textId="0BF1F6CF" w:rsidR="002F7F81" w:rsidRPr="00CB78CA" w:rsidRDefault="05DDD2DA" w:rsidP="00BF0F26">
      <w:pPr>
        <w:pStyle w:val="ListParagraph"/>
        <w:numPr>
          <w:ilvl w:val="0"/>
          <w:numId w:val="3"/>
        </w:numPr>
        <w:rPr>
          <w:color w:val="000000" w:themeColor="text1"/>
        </w:rPr>
      </w:pPr>
      <w:r w:rsidRPr="29BCF3A9">
        <w:rPr>
          <w:color w:val="000000" w:themeColor="text1"/>
          <w:shd w:val="clear" w:color="auto" w:fill="FFFFFF"/>
        </w:rPr>
        <w:t>For each tuition category that you have proposed changing, please discuss your unit</w:t>
      </w:r>
      <w:r w:rsidR="13602C6D" w:rsidRPr="29BCF3A9">
        <w:rPr>
          <w:color w:val="000000" w:themeColor="text1"/>
          <w:shd w:val="clear" w:color="auto" w:fill="FFFFFF"/>
        </w:rPr>
        <w:t>/campus</w:t>
      </w:r>
      <w:r w:rsidRPr="29BCF3A9">
        <w:rPr>
          <w:color w:val="000000" w:themeColor="text1"/>
          <w:shd w:val="clear" w:color="auto" w:fill="FFFFFF"/>
        </w:rPr>
        <w:t>'s overall tuition rate strategy for the next 3-5 years. In your response, please explain whether and how your long-term strategy connects to "market" rates (e.g. where do you want to be, rate wise, compared to peers?)</w:t>
      </w:r>
      <w:r w:rsidR="41A1B222" w:rsidRPr="29BCF3A9">
        <w:rPr>
          <w:color w:val="000000" w:themeColor="text1"/>
          <w:shd w:val="clear" w:color="auto" w:fill="FFFFFF"/>
        </w:rPr>
        <w:t xml:space="preserve"> </w:t>
      </w:r>
      <w:r w:rsidR="5EEE5553" w:rsidRPr="74614A4B">
        <w:rPr>
          <w:i/>
          <w:iCs/>
          <w:color w:val="5B9BD5" w:themeColor="accent1"/>
          <w:sz w:val="20"/>
          <w:szCs w:val="20"/>
        </w:rPr>
        <w:t>Word Limit: 250</w:t>
      </w:r>
      <w:r w:rsidR="5EEE5553" w:rsidRPr="001D5FF1">
        <w:rPr>
          <w:rFonts w:ascii="Calibri" w:eastAsia="Calibri" w:hAnsi="Calibri" w:cs="Calibri"/>
        </w:rPr>
        <w:t xml:space="preserve">  </w:t>
      </w:r>
    </w:p>
    <w:p w14:paraId="69A11FD3" w14:textId="6B314A18" w:rsidR="00CB78CA" w:rsidRDefault="00CB78CA" w:rsidP="00CB78CA">
      <w:pPr>
        <w:pStyle w:val="ListParagraph"/>
        <w:rPr>
          <w:color w:val="000000" w:themeColor="text1"/>
        </w:rPr>
      </w:pPr>
    </w:p>
    <w:p w14:paraId="5CF46797" w14:textId="760B2A61" w:rsidR="003F7AB5" w:rsidRDefault="003F7AB5" w:rsidP="00CB78CA">
      <w:pPr>
        <w:pStyle w:val="ListParagraph"/>
        <w:rPr>
          <w:color w:val="000000" w:themeColor="text1"/>
        </w:rPr>
      </w:pPr>
      <w:r w:rsidRPr="003F7AB5">
        <w:rPr>
          <w:color w:val="000000" w:themeColor="text1"/>
        </w:rPr>
        <w:t>At this time we have not developed a longer term strategy for tuition increases, however, our plan is to focus on the value of our graduates and increasing their starting salaries compared with peers. We are already considered a “good investment” because of high percentage of job placement, but we would like our graduates to earn more through their collaborative skills, embodied carbon knowledge.  We are currently in the upper mid-range of tuition when compared to peers.  Our concern is that continued increase of tuition will impact our ability to recruit and retain the best students.  Instead we are focusing more on how to grow our existing programs and potentially increase enrollments in the future, maintaining our tuition rates as much as possible. The short term increase was justified by a reduction of student fees, the long term would need to be understood differently.</w:t>
      </w:r>
    </w:p>
    <w:p w14:paraId="7FA9743F" w14:textId="77777777" w:rsidR="003F7AB5" w:rsidRPr="00F43AEE" w:rsidRDefault="003F7AB5" w:rsidP="00CB78CA">
      <w:pPr>
        <w:pStyle w:val="ListParagraph"/>
        <w:rPr>
          <w:color w:val="000000" w:themeColor="text1"/>
        </w:rPr>
      </w:pPr>
    </w:p>
    <w:p w14:paraId="15DAED2F" w14:textId="5189F07F" w:rsidR="002F7F81" w:rsidRPr="00F43AEE" w:rsidRDefault="0FB1FE57" w:rsidP="00BF0F26">
      <w:pPr>
        <w:pStyle w:val="ListParagraph"/>
        <w:numPr>
          <w:ilvl w:val="0"/>
          <w:numId w:val="3"/>
        </w:numPr>
        <w:rPr>
          <w:rFonts w:eastAsiaTheme="minorEastAsia"/>
          <w:color w:val="000000" w:themeColor="text1"/>
        </w:rPr>
      </w:pPr>
      <w:r w:rsidRPr="74614A4B">
        <w:rPr>
          <w:rFonts w:ascii="Calibri" w:eastAsia="Calibri" w:hAnsi="Calibri" w:cs="Calibri"/>
        </w:rPr>
        <w:t xml:space="preserve">If you are not planning to increase tuition for any program, please respond to the following: Generally, small, inflationary increases (1-2% annually) are preferred over no increase or large increases every few years. Please answer the following questions for each program where no increase is requested. </w:t>
      </w:r>
      <w:r w:rsidRPr="74614A4B">
        <w:rPr>
          <w:i/>
          <w:iCs/>
          <w:color w:val="5B9BD5" w:themeColor="accent1"/>
          <w:sz w:val="20"/>
          <w:szCs w:val="20"/>
        </w:rPr>
        <w:t>Word Limit: 250</w:t>
      </w:r>
    </w:p>
    <w:p w14:paraId="1AF8AABB" w14:textId="61A778D1" w:rsidR="002F7F81" w:rsidRPr="00F43AEE" w:rsidRDefault="0FB1FE57" w:rsidP="00BF0F26">
      <w:pPr>
        <w:pStyle w:val="ListParagraph"/>
        <w:numPr>
          <w:ilvl w:val="1"/>
          <w:numId w:val="3"/>
        </w:numPr>
        <w:rPr>
          <w:rFonts w:eastAsiaTheme="minorEastAsia"/>
          <w:color w:val="000000" w:themeColor="text1"/>
        </w:rPr>
      </w:pPr>
      <w:r w:rsidRPr="74614A4B">
        <w:rPr>
          <w:rFonts w:ascii="Calibri" w:eastAsia="Calibri" w:hAnsi="Calibri" w:cs="Calibri"/>
        </w:rPr>
        <w:t>Please explain why this program's rate does not warrant an increase by describing the program's financial position, structure, peer comparisons, or other relevant information.</w:t>
      </w:r>
    </w:p>
    <w:p w14:paraId="023ECD5F" w14:textId="15E50A81" w:rsidR="002F7F81" w:rsidRPr="00F43AEE" w:rsidRDefault="0FB1FE57" w:rsidP="00BF0F26">
      <w:pPr>
        <w:pStyle w:val="ListParagraph"/>
        <w:numPr>
          <w:ilvl w:val="1"/>
          <w:numId w:val="3"/>
        </w:numPr>
        <w:rPr>
          <w:rFonts w:eastAsiaTheme="minorEastAsia"/>
          <w:color w:val="000000" w:themeColor="text1"/>
        </w:rPr>
      </w:pPr>
      <w:r w:rsidRPr="74614A4B">
        <w:rPr>
          <w:rFonts w:ascii="Calibri" w:eastAsia="Calibri" w:hAnsi="Calibri" w:cs="Calibri"/>
        </w:rPr>
        <w:t>What do you currently anticipate annual rate change requests will be for the next two years?</w:t>
      </w:r>
    </w:p>
    <w:p w14:paraId="0FB78278" w14:textId="77777777" w:rsidR="00F43AEE" w:rsidRPr="003F7AB5" w:rsidRDefault="00F43AEE" w:rsidP="003F7AB5">
      <w:pPr>
        <w:pStyle w:val="ListParagraph"/>
        <w:rPr>
          <w:color w:val="000000" w:themeColor="text1"/>
        </w:rPr>
      </w:pPr>
    </w:p>
    <w:p w14:paraId="1FC39945" w14:textId="67F92A67" w:rsidR="00F43AEE" w:rsidRDefault="003F7AB5" w:rsidP="003F7AB5">
      <w:pPr>
        <w:pStyle w:val="ListParagraph"/>
        <w:rPr>
          <w:rFonts w:cstheme="minorHAnsi"/>
          <w:color w:val="000000" w:themeColor="text1"/>
        </w:rPr>
      </w:pPr>
      <w:r w:rsidRPr="003F7AB5">
        <w:rPr>
          <w:color w:val="000000" w:themeColor="text1"/>
        </w:rPr>
        <w:t>N/A</w:t>
      </w:r>
      <w:r w:rsidR="00F43AEE">
        <w:rPr>
          <w:rFonts w:cstheme="minorHAnsi"/>
          <w:color w:val="000000" w:themeColor="text1"/>
        </w:rPr>
        <w:br w:type="page"/>
      </w:r>
    </w:p>
    <w:p w14:paraId="0042AC57" w14:textId="670ECF99" w:rsidR="00F43AEE" w:rsidRDefault="00F43AEE" w:rsidP="00F43AEE">
      <w:pPr>
        <w:jc w:val="center"/>
        <w:rPr>
          <w:rFonts w:cstheme="minorHAnsi"/>
          <w:bCs/>
          <w:i/>
          <w:sz w:val="20"/>
          <w:shd w:val="clear" w:color="auto" w:fill="FFFFFF"/>
        </w:rPr>
      </w:pPr>
      <w:r>
        <w:rPr>
          <w:rFonts w:cstheme="minorHAnsi"/>
          <w:b/>
          <w:bCs/>
          <w:color w:val="7030A0"/>
          <w:shd w:val="clear" w:color="auto" w:fill="FFFFFF"/>
        </w:rPr>
        <w:lastRenderedPageBreak/>
        <w:t xml:space="preserve">Communication with </w:t>
      </w:r>
      <w:r w:rsidR="0091057C">
        <w:rPr>
          <w:rFonts w:cstheme="minorHAnsi"/>
          <w:b/>
          <w:bCs/>
          <w:color w:val="7030A0"/>
          <w:shd w:val="clear" w:color="auto" w:fill="FFFFFF"/>
        </w:rPr>
        <w:t xml:space="preserve">Faculty &amp; Student </w:t>
      </w:r>
      <w:r>
        <w:rPr>
          <w:rFonts w:cstheme="minorHAnsi"/>
          <w:b/>
          <w:bCs/>
          <w:color w:val="7030A0"/>
          <w:shd w:val="clear" w:color="auto" w:fill="FFFFFF"/>
        </w:rPr>
        <w:t>Stakeholders</w:t>
      </w:r>
    </w:p>
    <w:p w14:paraId="49EBC59D" w14:textId="77777777" w:rsidR="00F43AEE" w:rsidRDefault="00F43AEE" w:rsidP="00F43AEE">
      <w:pPr>
        <w:rPr>
          <w:rFonts w:cstheme="minorHAnsi"/>
          <w:bCs/>
          <w:shd w:val="clear" w:color="auto" w:fill="FFFFFF"/>
        </w:rPr>
      </w:pPr>
      <w:r w:rsidRPr="00F43AEE">
        <w:rPr>
          <w:rFonts w:cstheme="minorHAnsi"/>
          <w:bCs/>
          <w:shd w:val="clear" w:color="auto" w:fill="FFFFFF"/>
        </w:rPr>
        <w:t xml:space="preserve">Communication of your unit's annual review materials, including fiscal vitality data, narrative responses and tuition rate recommendations is an important and necessary component of the University of Washington's Annual Review process. Your responses to the questions below will be documented and included as part of the annual review materials provided to Executive Leadership of the UW. </w:t>
      </w:r>
    </w:p>
    <w:p w14:paraId="0F8F112C" w14:textId="13A3BB7F" w:rsidR="00F43AEE" w:rsidRPr="00F43AEE" w:rsidRDefault="00F43AEE" w:rsidP="170C305C">
      <w:pPr>
        <w:rPr>
          <w:shd w:val="clear" w:color="auto" w:fill="FFFFFF"/>
        </w:rPr>
      </w:pPr>
      <w:r w:rsidRPr="170C305C">
        <w:rPr>
          <w:shd w:val="clear" w:color="auto" w:fill="FFFFFF"/>
        </w:rPr>
        <w:t>If the meeting schedules of faculty and student leadership groups present a challenge, please make accommodations to get approval within the necessary time frame. If necessary, you may submit an update to OPB at a later date, after faculty and students have had an opportunity to review.</w:t>
      </w:r>
      <w:r w:rsidR="67000FD0" w:rsidRPr="170C305C">
        <w:rPr>
          <w:shd w:val="clear" w:color="auto" w:fill="FFFFFF"/>
        </w:rPr>
        <w:t xml:space="preserve"> </w:t>
      </w:r>
    </w:p>
    <w:p w14:paraId="6358D8DA" w14:textId="0AF0647E" w:rsidR="00F43AEE" w:rsidRPr="002C0F01" w:rsidRDefault="00F43AEE" w:rsidP="002C0F01">
      <w:pPr>
        <w:pStyle w:val="ListParagraph"/>
        <w:numPr>
          <w:ilvl w:val="0"/>
          <w:numId w:val="4"/>
        </w:numPr>
        <w:rPr>
          <w:color w:val="000000" w:themeColor="text1"/>
        </w:rPr>
      </w:pPr>
      <w:r w:rsidRPr="1359F03C">
        <w:rPr>
          <w:color w:val="000000" w:themeColor="text1"/>
        </w:rPr>
        <w:t xml:space="preserve">Please </w:t>
      </w:r>
      <w:r w:rsidR="002C0F01">
        <w:rPr>
          <w:color w:val="000000" w:themeColor="text1"/>
        </w:rPr>
        <w:t>provide</w:t>
      </w:r>
      <w:r w:rsidRPr="1359F03C">
        <w:rPr>
          <w:color w:val="000000" w:themeColor="text1"/>
        </w:rPr>
        <w:t xml:space="preserve"> the date that FACULTY leadership within your unit/campus was consulted and provided the opportunity to provide input as part of this budget planning exercise. If, due to scheduling difficulty, you are unable to consult with faculty leadership before the February </w:t>
      </w:r>
      <w:r w:rsidR="00AA5CE0" w:rsidRPr="1359F03C">
        <w:rPr>
          <w:color w:val="000000" w:themeColor="text1"/>
        </w:rPr>
        <w:t>1</w:t>
      </w:r>
      <w:r w:rsidRPr="1359F03C">
        <w:rPr>
          <w:color w:val="000000" w:themeColor="text1"/>
        </w:rPr>
        <w:t>, 202</w:t>
      </w:r>
      <w:r w:rsidR="00570EE2">
        <w:rPr>
          <w:color w:val="000000" w:themeColor="text1"/>
        </w:rPr>
        <w:t>2</w:t>
      </w:r>
      <w:r w:rsidRPr="1359F03C">
        <w:rPr>
          <w:color w:val="000000" w:themeColor="text1"/>
        </w:rPr>
        <w:t xml:space="preserve"> submission deadline, please select the date you are scheduled to consult with FACULTY leadership and, immediately after that date, please provide an update to Jed Bradley</w:t>
      </w:r>
      <w:r w:rsidR="391AEE88" w:rsidRPr="1359F03C">
        <w:rPr>
          <w:color w:val="000000" w:themeColor="text1"/>
        </w:rPr>
        <w:t>.</w:t>
      </w:r>
    </w:p>
    <w:p w14:paraId="046FFD84" w14:textId="77777777" w:rsidR="003F7AB5" w:rsidRDefault="003F7AB5" w:rsidP="00F43AEE">
      <w:pPr>
        <w:pStyle w:val="ListParagraph"/>
        <w:rPr>
          <w:rFonts w:cstheme="minorHAnsi"/>
          <w:color w:val="000000" w:themeColor="text1"/>
        </w:rPr>
      </w:pPr>
    </w:p>
    <w:p w14:paraId="37D4E8E7" w14:textId="77777777" w:rsidR="00320C51" w:rsidRDefault="00320C51" w:rsidP="00F43AEE">
      <w:pPr>
        <w:pStyle w:val="ListParagraph"/>
        <w:rPr>
          <w:rFonts w:cstheme="minorHAnsi"/>
          <w:color w:val="000000" w:themeColor="text1"/>
        </w:rPr>
      </w:pPr>
      <w:r>
        <w:rPr>
          <w:rFonts w:cstheme="minorHAnsi"/>
          <w:color w:val="000000" w:themeColor="text1"/>
        </w:rPr>
        <w:t>Initial meeting with the Assistant Dean, Finance &amp; Administration – 1/20/22</w:t>
      </w:r>
    </w:p>
    <w:p w14:paraId="6DC18FB5" w14:textId="77777777" w:rsidR="00320C51" w:rsidRDefault="00320C51" w:rsidP="00F43AEE">
      <w:pPr>
        <w:pStyle w:val="ListParagraph"/>
        <w:rPr>
          <w:rFonts w:cstheme="minorHAnsi"/>
          <w:color w:val="000000" w:themeColor="text1"/>
        </w:rPr>
      </w:pPr>
      <w:r>
        <w:rPr>
          <w:rFonts w:cstheme="minorHAnsi"/>
          <w:color w:val="000000" w:themeColor="text1"/>
        </w:rPr>
        <w:t>Draft report provided to College Council – 1/28/22</w:t>
      </w:r>
    </w:p>
    <w:p w14:paraId="7BFC0330" w14:textId="77777777" w:rsidR="00320C51" w:rsidRDefault="00320C51" w:rsidP="00F43AEE">
      <w:pPr>
        <w:pStyle w:val="ListParagraph"/>
        <w:rPr>
          <w:rFonts w:cstheme="minorHAnsi"/>
          <w:color w:val="000000" w:themeColor="text1"/>
        </w:rPr>
      </w:pPr>
      <w:r>
        <w:rPr>
          <w:rFonts w:cstheme="minorHAnsi"/>
          <w:color w:val="000000" w:themeColor="text1"/>
        </w:rPr>
        <w:t>Final consultation – TBD, but to be scheduled the week of 2/7/22</w:t>
      </w:r>
    </w:p>
    <w:p w14:paraId="34CE0A41" w14:textId="0E133743" w:rsidR="00B41DC0" w:rsidRDefault="00B41DC0" w:rsidP="00F43AEE">
      <w:pPr>
        <w:pStyle w:val="ListParagraph"/>
        <w:rPr>
          <w:rFonts w:cstheme="minorHAnsi"/>
          <w:color w:val="000000" w:themeColor="text1"/>
        </w:rPr>
      </w:pPr>
    </w:p>
    <w:p w14:paraId="62EBF3C5" w14:textId="1312E78E" w:rsidR="00B41DC0" w:rsidRPr="007F0C2A" w:rsidRDefault="00B41DC0" w:rsidP="00BF0F26">
      <w:pPr>
        <w:pStyle w:val="ListParagraph"/>
        <w:numPr>
          <w:ilvl w:val="0"/>
          <w:numId w:val="4"/>
        </w:numPr>
        <w:rPr>
          <w:color w:val="000000" w:themeColor="text1"/>
        </w:rPr>
      </w:pPr>
      <w:r w:rsidRPr="1359F03C">
        <w:rPr>
          <w:color w:val="000000" w:themeColor="text1"/>
        </w:rPr>
        <w:t>Please list a point of contact for your FACULTY leadership (name and UW email address)</w:t>
      </w:r>
      <w:r w:rsidR="673877AD" w:rsidRPr="1359F03C">
        <w:rPr>
          <w:color w:val="000000" w:themeColor="text1"/>
        </w:rPr>
        <w:t>.</w:t>
      </w:r>
    </w:p>
    <w:p w14:paraId="6D98A12B" w14:textId="66440BE4" w:rsidR="00476C8C" w:rsidRDefault="002C0F01" w:rsidP="00B41DC0">
      <w:pPr>
        <w:pStyle w:val="ListParagraph"/>
        <w:rPr>
          <w:rFonts w:cstheme="minorHAnsi"/>
          <w:color w:val="000000" w:themeColor="text1"/>
        </w:rPr>
      </w:pPr>
      <w:r>
        <w:rPr>
          <w:rFonts w:cstheme="minorHAnsi"/>
          <w:color w:val="000000" w:themeColor="text1"/>
        </w:rPr>
        <w:br/>
      </w:r>
      <w:r w:rsidR="00320C51">
        <w:rPr>
          <w:rFonts w:cstheme="minorHAnsi"/>
          <w:color w:val="000000" w:themeColor="text1"/>
        </w:rPr>
        <w:t xml:space="preserve">Kimo Griggs, </w:t>
      </w:r>
      <w:hyperlink r:id="rId11" w:history="1">
        <w:r w:rsidR="00320C51" w:rsidRPr="00A71CE6">
          <w:rPr>
            <w:rStyle w:val="Hyperlink"/>
            <w:rFonts w:cstheme="minorHAnsi"/>
          </w:rPr>
          <w:t>kimog@uw.edu</w:t>
        </w:r>
      </w:hyperlink>
    </w:p>
    <w:p w14:paraId="12655EBA" w14:textId="77777777" w:rsidR="00320C51" w:rsidRDefault="00320C51" w:rsidP="00B41DC0">
      <w:pPr>
        <w:pStyle w:val="ListParagraph"/>
        <w:rPr>
          <w:rFonts w:cstheme="minorHAnsi"/>
          <w:color w:val="000000" w:themeColor="text1"/>
        </w:rPr>
      </w:pPr>
    </w:p>
    <w:p w14:paraId="4065918A" w14:textId="2AEA314D" w:rsidR="00B41DC0" w:rsidRDefault="00B41DC0" w:rsidP="00BF0F26">
      <w:pPr>
        <w:pStyle w:val="ListParagraph"/>
        <w:numPr>
          <w:ilvl w:val="0"/>
          <w:numId w:val="4"/>
        </w:numPr>
        <w:rPr>
          <w:color w:val="000000" w:themeColor="text1"/>
        </w:rPr>
      </w:pPr>
      <w:r w:rsidRPr="1359F03C">
        <w:rPr>
          <w:color w:val="000000" w:themeColor="text1"/>
        </w:rPr>
        <w:t xml:space="preserve">Please </w:t>
      </w:r>
      <w:r w:rsidR="002C0F01">
        <w:rPr>
          <w:color w:val="000000" w:themeColor="text1"/>
        </w:rPr>
        <w:t>provide</w:t>
      </w:r>
      <w:r w:rsidRPr="1359F03C">
        <w:rPr>
          <w:color w:val="000000" w:themeColor="text1"/>
        </w:rPr>
        <w:t xml:space="preserve"> the date that STUDENT leadership within your unit/campus was consulted and provided the opportunity to provide input as part of this budget planning exercise. If, due to scheduling difficulty, you are unable to consult with student leadership before the February</w:t>
      </w:r>
      <w:r w:rsidR="00C95BD6" w:rsidRPr="1359F03C">
        <w:rPr>
          <w:color w:val="000000" w:themeColor="text1"/>
        </w:rPr>
        <w:t xml:space="preserve"> 1</w:t>
      </w:r>
      <w:r w:rsidRPr="1359F03C">
        <w:rPr>
          <w:color w:val="000000" w:themeColor="text1"/>
        </w:rPr>
        <w:t>, 202</w:t>
      </w:r>
      <w:r w:rsidR="00570EE2">
        <w:rPr>
          <w:color w:val="000000" w:themeColor="text1"/>
        </w:rPr>
        <w:t>2</w:t>
      </w:r>
      <w:r w:rsidRPr="1359F03C">
        <w:rPr>
          <w:color w:val="000000" w:themeColor="text1"/>
        </w:rPr>
        <w:t xml:space="preserve"> submission deadline, please select the date you are scheduled to consult with STUDENT leadership and, immediately after that date, please provide an update to Jed Bradley</w:t>
      </w:r>
      <w:r w:rsidR="396FE92A" w:rsidRPr="1359F03C">
        <w:rPr>
          <w:color w:val="000000" w:themeColor="text1"/>
        </w:rPr>
        <w:t>.</w:t>
      </w:r>
    </w:p>
    <w:p w14:paraId="66681378" w14:textId="50D65733" w:rsidR="00B41DC0" w:rsidRPr="00B41DC0" w:rsidRDefault="00B41DC0" w:rsidP="00B41DC0">
      <w:pPr>
        <w:pStyle w:val="ListParagraph"/>
        <w:rPr>
          <w:rFonts w:cstheme="minorHAnsi"/>
          <w:color w:val="000000" w:themeColor="text1"/>
        </w:rPr>
      </w:pPr>
    </w:p>
    <w:p w14:paraId="2946DB82" w14:textId="52A4E510" w:rsidR="00B41DC0" w:rsidRDefault="00320C51" w:rsidP="00B41DC0">
      <w:pPr>
        <w:pStyle w:val="ListParagraph"/>
        <w:rPr>
          <w:rFonts w:cstheme="minorHAnsi"/>
          <w:color w:val="000000" w:themeColor="text1"/>
        </w:rPr>
      </w:pPr>
      <w:r>
        <w:rPr>
          <w:rFonts w:cstheme="minorHAnsi"/>
          <w:color w:val="000000" w:themeColor="text1"/>
        </w:rPr>
        <w:t>1/27/22</w:t>
      </w:r>
    </w:p>
    <w:p w14:paraId="356F457D" w14:textId="77777777" w:rsidR="00320C51" w:rsidRDefault="00320C51" w:rsidP="00B41DC0">
      <w:pPr>
        <w:pStyle w:val="ListParagraph"/>
        <w:rPr>
          <w:rFonts w:cstheme="minorHAnsi"/>
          <w:color w:val="000000" w:themeColor="text1"/>
        </w:rPr>
      </w:pPr>
    </w:p>
    <w:p w14:paraId="5997CC1D" w14:textId="02348DBD" w:rsidR="00476C8C" w:rsidRPr="007F0C2A" w:rsidRDefault="00476C8C" w:rsidP="00BF0F26">
      <w:pPr>
        <w:pStyle w:val="ListParagraph"/>
        <w:numPr>
          <w:ilvl w:val="0"/>
          <w:numId w:val="4"/>
        </w:numPr>
        <w:rPr>
          <w:color w:val="000000" w:themeColor="text1"/>
        </w:rPr>
      </w:pPr>
      <w:r w:rsidRPr="1359F03C">
        <w:rPr>
          <w:color w:val="000000" w:themeColor="text1"/>
        </w:rPr>
        <w:t>Please list a point of contact for your STUDENT leadership (name and UW email address)</w:t>
      </w:r>
      <w:r w:rsidR="6BEAA0CC" w:rsidRPr="1359F03C">
        <w:rPr>
          <w:color w:val="000000" w:themeColor="text1"/>
        </w:rPr>
        <w:t>.</w:t>
      </w:r>
    </w:p>
    <w:p w14:paraId="110FFD37" w14:textId="6880AD9F" w:rsidR="00476C8C" w:rsidRDefault="002C0F01" w:rsidP="00476C8C">
      <w:pPr>
        <w:pStyle w:val="ListParagraph"/>
        <w:rPr>
          <w:rFonts w:cstheme="minorHAnsi"/>
          <w:color w:val="000000" w:themeColor="text1"/>
        </w:rPr>
      </w:pPr>
      <w:r>
        <w:rPr>
          <w:rFonts w:cstheme="minorHAnsi"/>
          <w:color w:val="000000" w:themeColor="text1"/>
        </w:rPr>
        <w:br/>
      </w:r>
      <w:r w:rsidR="00320C51">
        <w:rPr>
          <w:rFonts w:cstheme="minorHAnsi"/>
          <w:color w:val="000000" w:themeColor="text1"/>
        </w:rPr>
        <w:t>Jah’lil Frans, jahlil18@uw.edu</w:t>
      </w:r>
    </w:p>
    <w:p w14:paraId="57BF82C7" w14:textId="046B5632" w:rsidR="00320C51" w:rsidRDefault="00320C51" w:rsidP="00476C8C">
      <w:pPr>
        <w:pStyle w:val="ListParagraph"/>
        <w:rPr>
          <w:rFonts w:cstheme="minorHAnsi"/>
          <w:color w:val="000000" w:themeColor="text1"/>
        </w:rPr>
      </w:pPr>
      <w:r>
        <w:rPr>
          <w:rFonts w:cstheme="minorHAnsi"/>
          <w:color w:val="000000" w:themeColor="text1"/>
        </w:rPr>
        <w:t>Veronica Pritchard, vpritch@uw.edu</w:t>
      </w:r>
    </w:p>
    <w:p w14:paraId="624AE537" w14:textId="77777777" w:rsidR="00320C51" w:rsidRDefault="00320C51" w:rsidP="00476C8C">
      <w:pPr>
        <w:pStyle w:val="ListParagraph"/>
        <w:rPr>
          <w:rFonts w:cstheme="minorHAnsi"/>
          <w:color w:val="000000" w:themeColor="text1"/>
        </w:rPr>
      </w:pPr>
    </w:p>
    <w:p w14:paraId="6E1F4CAD" w14:textId="07AAF294" w:rsidR="00476C8C" w:rsidRDefault="00476C8C" w:rsidP="00BF0F26">
      <w:pPr>
        <w:pStyle w:val="ListParagraph"/>
        <w:numPr>
          <w:ilvl w:val="0"/>
          <w:numId w:val="4"/>
        </w:numPr>
        <w:rPr>
          <w:rFonts w:cstheme="minorHAnsi"/>
          <w:color w:val="000000" w:themeColor="text1"/>
        </w:rPr>
      </w:pPr>
      <w:r w:rsidRPr="00476C8C">
        <w:rPr>
          <w:rFonts w:cstheme="minorHAnsi"/>
          <w:color w:val="000000" w:themeColor="text1"/>
        </w:rPr>
        <w:t>Enrolled students affected by tuition rate increases should be consulted on proposed increases before proposals are finalized.</w:t>
      </w:r>
      <w:r>
        <w:rPr>
          <w:rFonts w:cstheme="minorHAnsi"/>
          <w:color w:val="000000" w:themeColor="text1"/>
        </w:rPr>
        <w:t xml:space="preserve"> P</w:t>
      </w:r>
      <w:r w:rsidRPr="00476C8C">
        <w:rPr>
          <w:rFonts w:cstheme="minorHAnsi"/>
          <w:color w:val="000000" w:themeColor="text1"/>
        </w:rPr>
        <w:t>lease describe when and how students were consulted and summarize the feedback they provided regarding EACH of your tuition recommendations</w:t>
      </w:r>
      <w:r>
        <w:rPr>
          <w:rFonts w:cstheme="minorHAnsi"/>
          <w:color w:val="000000" w:themeColor="text1"/>
        </w:rPr>
        <w:t>.</w:t>
      </w:r>
    </w:p>
    <w:p w14:paraId="43CA3BD6" w14:textId="77777777" w:rsidR="00320C51" w:rsidRDefault="00320C51" w:rsidP="00320C51">
      <w:pPr>
        <w:pStyle w:val="ListParagraph"/>
        <w:rPr>
          <w:rFonts w:cstheme="minorHAnsi"/>
          <w:color w:val="000000" w:themeColor="text1"/>
        </w:rPr>
      </w:pPr>
    </w:p>
    <w:p w14:paraId="20F0135C" w14:textId="00FF2D29" w:rsidR="00F33849" w:rsidRPr="00320C51" w:rsidRDefault="00320C51" w:rsidP="00320C51">
      <w:pPr>
        <w:pStyle w:val="ListParagraph"/>
        <w:rPr>
          <w:rFonts w:cstheme="minorHAnsi"/>
          <w:color w:val="000000" w:themeColor="text1"/>
        </w:rPr>
      </w:pPr>
      <w:r w:rsidRPr="00320C51">
        <w:rPr>
          <w:rFonts w:cstheme="minorHAnsi"/>
          <w:color w:val="000000" w:themeColor="text1"/>
        </w:rPr>
        <w:t xml:space="preserve">The Dean and Assistant Dean, Finance &amp; Administration invited representative students from each of the degree programs in the college to meet via zoom </w:t>
      </w:r>
      <w:r>
        <w:rPr>
          <w:rFonts w:cstheme="minorHAnsi"/>
          <w:color w:val="000000" w:themeColor="text1"/>
        </w:rPr>
        <w:t>on Jan 27, 2022, to</w:t>
      </w:r>
      <w:r w:rsidRPr="00320C51">
        <w:rPr>
          <w:rFonts w:cstheme="minorHAnsi"/>
          <w:color w:val="000000" w:themeColor="text1"/>
        </w:rPr>
        <w:t xml:space="preserve"> review </w:t>
      </w:r>
      <w:r>
        <w:rPr>
          <w:rFonts w:cstheme="minorHAnsi"/>
          <w:color w:val="000000" w:themeColor="text1"/>
        </w:rPr>
        <w:t xml:space="preserve">and provide feedback on </w:t>
      </w:r>
      <w:r w:rsidRPr="00320C51">
        <w:rPr>
          <w:rFonts w:cstheme="minorHAnsi"/>
          <w:color w:val="000000" w:themeColor="text1"/>
        </w:rPr>
        <w:t xml:space="preserve">the Provost report.  Dean Cheng highlighted the tuition increase and explained the reasoning behind the requested increase.  </w:t>
      </w:r>
      <w:r w:rsidRPr="00320C51">
        <w:rPr>
          <w:rFonts w:cstheme="minorHAnsi"/>
          <w:color w:val="000000" w:themeColor="text1"/>
        </w:rPr>
        <w:lastRenderedPageBreak/>
        <w:t xml:space="preserve">No students expressed concerns or feedback over the increase but instead highlighted that it was comparable to peer institutions from which they had received offers.  </w:t>
      </w:r>
      <w:r w:rsidR="007F4CC9">
        <w:rPr>
          <w:rFonts w:cstheme="minorHAnsi"/>
          <w:color w:val="000000" w:themeColor="text1"/>
        </w:rPr>
        <w:t>Having comparable tuition, students were drawn to CBE and UW because of the growing, urban environment of Seattle feeling it provided them with more professional opportunities during their education and when starting their careers.</w:t>
      </w:r>
    </w:p>
    <w:sectPr w:rsidR="00F33849" w:rsidRPr="00320C51" w:rsidSect="001D5FF1">
      <w:headerReference w:type="default" r:id="rId12"/>
      <w:footerReference w:type="default" r:id="rId13"/>
      <w:pgSz w:w="12240" w:h="15840"/>
      <w:pgMar w:top="720" w:right="720" w:bottom="54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D5A177" w14:textId="77777777" w:rsidR="00A047E9" w:rsidRDefault="00A047E9" w:rsidP="00B32DDA">
      <w:pPr>
        <w:spacing w:after="0" w:line="240" w:lineRule="auto"/>
      </w:pPr>
      <w:r>
        <w:separator/>
      </w:r>
    </w:p>
  </w:endnote>
  <w:endnote w:type="continuationSeparator" w:id="0">
    <w:p w14:paraId="18781A4B" w14:textId="77777777" w:rsidR="00A047E9" w:rsidRDefault="00A047E9" w:rsidP="00B32DDA">
      <w:pPr>
        <w:spacing w:after="0" w:line="240" w:lineRule="auto"/>
      </w:pPr>
      <w:r>
        <w:continuationSeparator/>
      </w:r>
    </w:p>
  </w:endnote>
  <w:endnote w:type="continuationNotice" w:id="1">
    <w:p w14:paraId="47A8A880" w14:textId="77777777" w:rsidR="00A047E9" w:rsidRDefault="00A047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600"/>
      <w:gridCol w:w="3600"/>
      <w:gridCol w:w="3600"/>
    </w:tblGrid>
    <w:tr w:rsidR="33E673F7" w14:paraId="2BEDCE9A" w14:textId="77777777" w:rsidTr="00842646">
      <w:tc>
        <w:tcPr>
          <w:tcW w:w="3600" w:type="dxa"/>
        </w:tcPr>
        <w:p w14:paraId="1D1F8A89" w14:textId="266DEB21" w:rsidR="33E673F7" w:rsidRDefault="33E673F7" w:rsidP="00662EC1">
          <w:pPr>
            <w:pStyle w:val="Header"/>
            <w:ind w:left="-115"/>
          </w:pPr>
        </w:p>
      </w:tc>
      <w:tc>
        <w:tcPr>
          <w:tcW w:w="3600" w:type="dxa"/>
        </w:tcPr>
        <w:p w14:paraId="16AB9852" w14:textId="6FB747C2" w:rsidR="33E673F7" w:rsidRDefault="33E673F7" w:rsidP="00662EC1">
          <w:pPr>
            <w:pStyle w:val="Header"/>
            <w:jc w:val="center"/>
          </w:pPr>
        </w:p>
      </w:tc>
      <w:tc>
        <w:tcPr>
          <w:tcW w:w="3600" w:type="dxa"/>
        </w:tcPr>
        <w:p w14:paraId="20CA9C9B" w14:textId="10571265" w:rsidR="33E673F7" w:rsidRDefault="33E673F7" w:rsidP="00662EC1">
          <w:pPr>
            <w:pStyle w:val="Header"/>
            <w:ind w:right="-115"/>
            <w:jc w:val="right"/>
          </w:pPr>
        </w:p>
      </w:tc>
    </w:tr>
  </w:tbl>
  <w:p w14:paraId="5158184E" w14:textId="7F3A2F8B" w:rsidR="33E673F7" w:rsidRDefault="007F0C2A" w:rsidP="007F0C2A">
    <w:pPr>
      <w:pStyle w:val="Footer"/>
      <w:tabs>
        <w:tab w:val="clear" w:pos="4680"/>
        <w:tab w:val="clear" w:pos="9360"/>
        <w:tab w:val="left" w:pos="76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07FCC1" w14:textId="77777777" w:rsidR="00A047E9" w:rsidRDefault="00A047E9" w:rsidP="00B32DDA">
      <w:pPr>
        <w:spacing w:after="0" w:line="240" w:lineRule="auto"/>
      </w:pPr>
      <w:r>
        <w:separator/>
      </w:r>
    </w:p>
  </w:footnote>
  <w:footnote w:type="continuationSeparator" w:id="0">
    <w:p w14:paraId="10EBF5C4" w14:textId="77777777" w:rsidR="00A047E9" w:rsidRDefault="00A047E9" w:rsidP="00B32DDA">
      <w:pPr>
        <w:spacing w:after="0" w:line="240" w:lineRule="auto"/>
      </w:pPr>
      <w:r>
        <w:continuationSeparator/>
      </w:r>
    </w:p>
  </w:footnote>
  <w:footnote w:type="continuationNotice" w:id="1">
    <w:p w14:paraId="0153BF79" w14:textId="77777777" w:rsidR="00A047E9" w:rsidRDefault="00A047E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7993E0" w14:textId="3EB7E9A9" w:rsidR="00650501" w:rsidRDefault="433FACF6" w:rsidP="00D958B1">
    <w:pPr>
      <w:pStyle w:val="Header"/>
      <w:jc w:val="center"/>
    </w:pPr>
    <w:r>
      <w:rPr>
        <w:noProof/>
      </w:rPr>
      <w:drawing>
        <wp:inline distT="0" distB="0" distL="0" distR="0" wp14:anchorId="6B9E8CEA" wp14:editId="552B88F5">
          <wp:extent cx="2654490" cy="541283"/>
          <wp:effectExtent l="0" t="0" r="0" b="0"/>
          <wp:docPr id="4" name="Picture 4"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14:paraId="62529BF3" w14:textId="1714E9C1" w:rsidR="00D958B1" w:rsidRPr="00D958B1" w:rsidRDefault="00D958B1" w:rsidP="00D958B1">
    <w:pPr>
      <w:pStyle w:val="Header"/>
      <w:spacing w:line="360" w:lineRule="auto"/>
      <w:jc w:val="center"/>
      <w:rPr>
        <w:sz w:val="24"/>
      </w:rPr>
    </w:pPr>
    <w:r w:rsidRPr="00D958B1">
      <w:rPr>
        <w:sz w:val="24"/>
      </w:rPr>
      <w:t>FY202</w:t>
    </w:r>
    <w:r w:rsidR="007D163D">
      <w:rPr>
        <w:sz w:val="24"/>
      </w:rPr>
      <w:t>3</w:t>
    </w:r>
    <w:r w:rsidRPr="00D958B1">
      <w:rPr>
        <w:sz w:val="24"/>
      </w:rPr>
      <w:t xml:space="preserve"> Annual Review Narrative Survey</w:t>
    </w:r>
    <w:r w:rsidR="004308CE">
      <w:rPr>
        <w:sz w:val="24"/>
      </w:rPr>
      <w:br/>
    </w:r>
    <w:r w:rsidR="002C0F01">
      <w:rPr>
        <w:b/>
        <w:sz w:val="24"/>
      </w:rPr>
      <w:t xml:space="preserve">Submission For: </w:t>
    </w:r>
    <w:r w:rsidR="00543394">
      <w:rPr>
        <w:b/>
        <w:color w:val="FF0000"/>
        <w:sz w:val="24"/>
      </w:rPr>
      <w:t>College of Built Environments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F16AE0"/>
    <w:multiLevelType w:val="hybridMultilevel"/>
    <w:tmpl w:val="E84687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6546B51"/>
    <w:multiLevelType w:val="hybridMultilevel"/>
    <w:tmpl w:val="973E8B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7F03E38"/>
    <w:multiLevelType w:val="hybridMultilevel"/>
    <w:tmpl w:val="6BE8328A"/>
    <w:lvl w:ilvl="0" w:tplc="2DE877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974E95"/>
    <w:multiLevelType w:val="hybridMultilevel"/>
    <w:tmpl w:val="FA6483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36A0A1E"/>
    <w:multiLevelType w:val="hybridMultilevel"/>
    <w:tmpl w:val="39A84D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EBC5596"/>
    <w:multiLevelType w:val="hybridMultilevel"/>
    <w:tmpl w:val="43D239DC"/>
    <w:lvl w:ilvl="0" w:tplc="9800ADD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545865"/>
    <w:multiLevelType w:val="hybridMultilevel"/>
    <w:tmpl w:val="E6DAFF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1CF4910"/>
    <w:multiLevelType w:val="hybridMultilevel"/>
    <w:tmpl w:val="835A8F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4BF7B59"/>
    <w:multiLevelType w:val="hybridMultilevel"/>
    <w:tmpl w:val="C55AC640"/>
    <w:lvl w:ilvl="0" w:tplc="1B9810A2">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5F0463"/>
    <w:multiLevelType w:val="hybridMultilevel"/>
    <w:tmpl w:val="3FFC0006"/>
    <w:lvl w:ilvl="0" w:tplc="8B3AD334">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B66CE9"/>
    <w:multiLevelType w:val="hybridMultilevel"/>
    <w:tmpl w:val="C590D3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DEB5445"/>
    <w:multiLevelType w:val="hybridMultilevel"/>
    <w:tmpl w:val="343EB21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B601064"/>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BFA2751"/>
    <w:multiLevelType w:val="hybridMultilevel"/>
    <w:tmpl w:val="952641A2"/>
    <w:lvl w:ilvl="0" w:tplc="6E9A66EA">
      <w:start w:val="1"/>
      <w:numFmt w:val="decimal"/>
      <w:lvlText w:val="%1)"/>
      <w:lvlJc w:val="left"/>
      <w:pPr>
        <w:ind w:left="360" w:hanging="360"/>
      </w:pPr>
      <w:rPr>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4B77111"/>
    <w:multiLevelType w:val="hybridMultilevel"/>
    <w:tmpl w:val="B8400B32"/>
    <w:lvl w:ilvl="0" w:tplc="E902842E">
      <w:start w:val="1"/>
      <w:numFmt w:val="decimal"/>
      <w:lvlText w:val="%1)"/>
      <w:lvlJc w:val="left"/>
      <w:pPr>
        <w:ind w:left="720" w:hanging="360"/>
      </w:pPr>
      <w:rPr>
        <w:rFonts w:hint="default"/>
        <w:b/>
        <w:bCs/>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B37959"/>
    <w:multiLevelType w:val="hybridMultilevel"/>
    <w:tmpl w:val="A246EADE"/>
    <w:lvl w:ilvl="0" w:tplc="04090019">
      <w:start w:val="1"/>
      <w:numFmt w:val="lowerLetter"/>
      <w:lvlText w:val="%1."/>
      <w:lvlJc w:val="left"/>
      <w:pPr>
        <w:ind w:left="1080" w:hanging="360"/>
      </w:pPr>
      <w:rPr>
        <w:b w:val="0"/>
        <w:bCs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12F4D90"/>
    <w:multiLevelType w:val="multilevel"/>
    <w:tmpl w:val="B0A41E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340545"/>
    <w:multiLevelType w:val="hybridMultilevel"/>
    <w:tmpl w:val="8A2077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658347C"/>
    <w:multiLevelType w:val="hybridMultilevel"/>
    <w:tmpl w:val="82520B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13B571A"/>
    <w:multiLevelType w:val="hybridMultilevel"/>
    <w:tmpl w:val="D1FEB096"/>
    <w:lvl w:ilvl="0" w:tplc="DB106F9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5943DB"/>
    <w:multiLevelType w:val="hybridMultilevel"/>
    <w:tmpl w:val="267CCCB4"/>
    <w:lvl w:ilvl="0" w:tplc="8788DB44">
      <w:start w:val="1"/>
      <w:numFmt w:val="decimal"/>
      <w:lvlText w:val="%1)"/>
      <w:lvlJc w:val="left"/>
      <w:pPr>
        <w:tabs>
          <w:tab w:val="num" w:pos="720"/>
        </w:tabs>
        <w:ind w:left="720" w:hanging="360"/>
      </w:pPr>
      <w:rPr>
        <w:rFonts w:hint="default"/>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ascii="Wingdings" w:hAnsi="Wingdings" w:hint="default"/>
        <w:sz w:val="20"/>
      </w:rPr>
    </w:lvl>
    <w:lvl w:ilvl="3" w:tplc="5DCA6CCE" w:tentative="1">
      <w:start w:val="1"/>
      <w:numFmt w:val="bullet"/>
      <w:lvlText w:val=""/>
      <w:lvlJc w:val="left"/>
      <w:pPr>
        <w:tabs>
          <w:tab w:val="num" w:pos="2880"/>
        </w:tabs>
        <w:ind w:left="2880" w:hanging="360"/>
      </w:pPr>
      <w:rPr>
        <w:rFonts w:ascii="Wingdings" w:hAnsi="Wingdings" w:hint="default"/>
        <w:sz w:val="20"/>
      </w:rPr>
    </w:lvl>
    <w:lvl w:ilvl="4" w:tplc="89EE0312" w:tentative="1">
      <w:start w:val="1"/>
      <w:numFmt w:val="bullet"/>
      <w:lvlText w:val=""/>
      <w:lvlJc w:val="left"/>
      <w:pPr>
        <w:tabs>
          <w:tab w:val="num" w:pos="3600"/>
        </w:tabs>
        <w:ind w:left="3600" w:hanging="360"/>
      </w:pPr>
      <w:rPr>
        <w:rFonts w:ascii="Wingdings" w:hAnsi="Wingdings" w:hint="default"/>
        <w:sz w:val="20"/>
      </w:rPr>
    </w:lvl>
    <w:lvl w:ilvl="5" w:tplc="39106E4E" w:tentative="1">
      <w:start w:val="1"/>
      <w:numFmt w:val="bullet"/>
      <w:lvlText w:val=""/>
      <w:lvlJc w:val="left"/>
      <w:pPr>
        <w:tabs>
          <w:tab w:val="num" w:pos="4320"/>
        </w:tabs>
        <w:ind w:left="4320" w:hanging="360"/>
      </w:pPr>
      <w:rPr>
        <w:rFonts w:ascii="Wingdings" w:hAnsi="Wingdings" w:hint="default"/>
        <w:sz w:val="20"/>
      </w:rPr>
    </w:lvl>
    <w:lvl w:ilvl="6" w:tplc="2A00C266" w:tentative="1">
      <w:start w:val="1"/>
      <w:numFmt w:val="bullet"/>
      <w:lvlText w:val=""/>
      <w:lvlJc w:val="left"/>
      <w:pPr>
        <w:tabs>
          <w:tab w:val="num" w:pos="5040"/>
        </w:tabs>
        <w:ind w:left="5040" w:hanging="360"/>
      </w:pPr>
      <w:rPr>
        <w:rFonts w:ascii="Wingdings" w:hAnsi="Wingdings" w:hint="default"/>
        <w:sz w:val="20"/>
      </w:rPr>
    </w:lvl>
    <w:lvl w:ilvl="7" w:tplc="683057CA" w:tentative="1">
      <w:start w:val="1"/>
      <w:numFmt w:val="bullet"/>
      <w:lvlText w:val=""/>
      <w:lvlJc w:val="left"/>
      <w:pPr>
        <w:tabs>
          <w:tab w:val="num" w:pos="5760"/>
        </w:tabs>
        <w:ind w:left="5760" w:hanging="360"/>
      </w:pPr>
      <w:rPr>
        <w:rFonts w:ascii="Wingdings" w:hAnsi="Wingdings" w:hint="default"/>
        <w:sz w:val="20"/>
      </w:rPr>
    </w:lvl>
    <w:lvl w:ilvl="8" w:tplc="456EF162"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AC5B14"/>
    <w:multiLevelType w:val="hybridMultilevel"/>
    <w:tmpl w:val="267CCCB4"/>
    <w:lvl w:ilvl="0" w:tplc="622CD06C">
      <w:start w:val="1"/>
      <w:numFmt w:val="decimal"/>
      <w:lvlText w:val="%1)"/>
      <w:lvlJc w:val="left"/>
      <w:pPr>
        <w:tabs>
          <w:tab w:val="num" w:pos="720"/>
        </w:tabs>
        <w:ind w:left="720" w:hanging="360"/>
      </w:pPr>
      <w:rPr>
        <w:rFonts w:hint="default"/>
        <w:b/>
        <w:sz w:val="20"/>
      </w:rPr>
    </w:lvl>
    <w:lvl w:ilvl="1" w:tplc="3C842794">
      <w:start w:val="1"/>
      <w:numFmt w:val="decimal"/>
      <w:lvlText w:val="%2)"/>
      <w:lvlJc w:val="left"/>
      <w:pPr>
        <w:ind w:left="1440" w:hanging="360"/>
      </w:pPr>
      <w:rPr>
        <w:rFonts w:hint="default"/>
      </w:rPr>
    </w:lvl>
    <w:lvl w:ilvl="2" w:tplc="D8F0264C" w:tentative="1">
      <w:start w:val="1"/>
      <w:numFmt w:val="bullet"/>
      <w:lvlText w:val=""/>
      <w:lvlJc w:val="left"/>
      <w:pPr>
        <w:tabs>
          <w:tab w:val="num" w:pos="2160"/>
        </w:tabs>
        <w:ind w:left="2160" w:hanging="360"/>
      </w:pPr>
      <w:rPr>
        <w:rFonts w:ascii="Wingdings" w:hAnsi="Wingdings" w:hint="default"/>
        <w:sz w:val="20"/>
      </w:rPr>
    </w:lvl>
    <w:lvl w:ilvl="3" w:tplc="7EA87E5C" w:tentative="1">
      <w:start w:val="1"/>
      <w:numFmt w:val="bullet"/>
      <w:lvlText w:val=""/>
      <w:lvlJc w:val="left"/>
      <w:pPr>
        <w:tabs>
          <w:tab w:val="num" w:pos="2880"/>
        </w:tabs>
        <w:ind w:left="2880" w:hanging="360"/>
      </w:pPr>
      <w:rPr>
        <w:rFonts w:ascii="Wingdings" w:hAnsi="Wingdings" w:hint="default"/>
        <w:sz w:val="20"/>
      </w:rPr>
    </w:lvl>
    <w:lvl w:ilvl="4" w:tplc="0E3427DE" w:tentative="1">
      <w:start w:val="1"/>
      <w:numFmt w:val="bullet"/>
      <w:lvlText w:val=""/>
      <w:lvlJc w:val="left"/>
      <w:pPr>
        <w:tabs>
          <w:tab w:val="num" w:pos="3600"/>
        </w:tabs>
        <w:ind w:left="3600" w:hanging="360"/>
      </w:pPr>
      <w:rPr>
        <w:rFonts w:ascii="Wingdings" w:hAnsi="Wingdings" w:hint="default"/>
        <w:sz w:val="20"/>
      </w:rPr>
    </w:lvl>
    <w:lvl w:ilvl="5" w:tplc="CFD83248" w:tentative="1">
      <w:start w:val="1"/>
      <w:numFmt w:val="bullet"/>
      <w:lvlText w:val=""/>
      <w:lvlJc w:val="left"/>
      <w:pPr>
        <w:tabs>
          <w:tab w:val="num" w:pos="4320"/>
        </w:tabs>
        <w:ind w:left="4320" w:hanging="360"/>
      </w:pPr>
      <w:rPr>
        <w:rFonts w:ascii="Wingdings" w:hAnsi="Wingdings" w:hint="default"/>
        <w:sz w:val="20"/>
      </w:rPr>
    </w:lvl>
    <w:lvl w:ilvl="6" w:tplc="546AE324" w:tentative="1">
      <w:start w:val="1"/>
      <w:numFmt w:val="bullet"/>
      <w:lvlText w:val=""/>
      <w:lvlJc w:val="left"/>
      <w:pPr>
        <w:tabs>
          <w:tab w:val="num" w:pos="5040"/>
        </w:tabs>
        <w:ind w:left="5040" w:hanging="360"/>
      </w:pPr>
      <w:rPr>
        <w:rFonts w:ascii="Wingdings" w:hAnsi="Wingdings" w:hint="default"/>
        <w:sz w:val="20"/>
      </w:rPr>
    </w:lvl>
    <w:lvl w:ilvl="7" w:tplc="7652CD14" w:tentative="1">
      <w:start w:val="1"/>
      <w:numFmt w:val="bullet"/>
      <w:lvlText w:val=""/>
      <w:lvlJc w:val="left"/>
      <w:pPr>
        <w:tabs>
          <w:tab w:val="num" w:pos="5760"/>
        </w:tabs>
        <w:ind w:left="5760" w:hanging="360"/>
      </w:pPr>
      <w:rPr>
        <w:rFonts w:ascii="Wingdings" w:hAnsi="Wingdings" w:hint="default"/>
        <w:sz w:val="20"/>
      </w:rPr>
    </w:lvl>
    <w:lvl w:ilvl="8" w:tplc="EC08B3B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8D6970"/>
    <w:multiLevelType w:val="hybridMultilevel"/>
    <w:tmpl w:val="8FE008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F7A74C3"/>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4467274"/>
    <w:multiLevelType w:val="hybridMultilevel"/>
    <w:tmpl w:val="5E80B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C75A82"/>
    <w:multiLevelType w:val="hybridMultilevel"/>
    <w:tmpl w:val="0388CD94"/>
    <w:lvl w:ilvl="0" w:tplc="2CCAA04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7964339A"/>
    <w:multiLevelType w:val="multilevel"/>
    <w:tmpl w:val="BBC8A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8"/>
  </w:num>
  <w:num w:numId="2">
    <w:abstractNumId w:val="18"/>
  </w:num>
  <w:num w:numId="3">
    <w:abstractNumId w:val="17"/>
  </w:num>
  <w:num w:numId="4">
    <w:abstractNumId w:val="23"/>
  </w:num>
  <w:num w:numId="5">
    <w:abstractNumId w:val="22"/>
  </w:num>
  <w:num w:numId="6">
    <w:abstractNumId w:val="9"/>
  </w:num>
  <w:num w:numId="7">
    <w:abstractNumId w:val="27"/>
  </w:num>
  <w:num w:numId="8">
    <w:abstractNumId w:val="21"/>
  </w:num>
  <w:num w:numId="9">
    <w:abstractNumId w:val="4"/>
  </w:num>
  <w:num w:numId="10">
    <w:abstractNumId w:val="28"/>
  </w:num>
  <w:num w:numId="11">
    <w:abstractNumId w:val="5"/>
  </w:num>
  <w:num w:numId="12">
    <w:abstractNumId w:val="2"/>
  </w:num>
  <w:num w:numId="13">
    <w:abstractNumId w:val="3"/>
  </w:num>
  <w:num w:numId="14">
    <w:abstractNumId w:val="12"/>
  </w:num>
  <w:num w:numId="15">
    <w:abstractNumId w:val="15"/>
  </w:num>
  <w:num w:numId="16">
    <w:abstractNumId w:val="14"/>
  </w:num>
  <w:num w:numId="17">
    <w:abstractNumId w:val="13"/>
  </w:num>
  <w:num w:numId="18">
    <w:abstractNumId w:val="24"/>
  </w:num>
  <w:num w:numId="19">
    <w:abstractNumId w:val="26"/>
  </w:num>
  <w:num w:numId="20">
    <w:abstractNumId w:val="29"/>
  </w:num>
  <w:num w:numId="21">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num>
  <w:num w:numId="23">
    <w:abstractNumId w:val="1"/>
  </w:num>
  <w:num w:numId="24">
    <w:abstractNumId w:val="7"/>
  </w:num>
  <w:num w:numId="25">
    <w:abstractNumId w:val="11"/>
  </w:num>
  <w:num w:numId="26">
    <w:abstractNumId w:val="6"/>
  </w:num>
  <w:num w:numId="27">
    <w:abstractNumId w:val="10"/>
  </w:num>
  <w:num w:numId="28">
    <w:abstractNumId w:val="25"/>
  </w:num>
  <w:num w:numId="29">
    <w:abstractNumId w:val="0"/>
  </w:num>
  <w:num w:numId="30">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15FC8"/>
    <w:rsid w:val="00040122"/>
    <w:rsid w:val="00040EBD"/>
    <w:rsid w:val="00041F07"/>
    <w:rsid w:val="00080A06"/>
    <w:rsid w:val="00081B8C"/>
    <w:rsid w:val="00083629"/>
    <w:rsid w:val="000C7069"/>
    <w:rsid w:val="000D1490"/>
    <w:rsid w:val="000E4E0F"/>
    <w:rsid w:val="000E5A4A"/>
    <w:rsid w:val="000E5E48"/>
    <w:rsid w:val="000F095E"/>
    <w:rsid w:val="000F3A6D"/>
    <w:rsid w:val="00100762"/>
    <w:rsid w:val="00100C41"/>
    <w:rsid w:val="00101875"/>
    <w:rsid w:val="00104436"/>
    <w:rsid w:val="00104AFC"/>
    <w:rsid w:val="00113770"/>
    <w:rsid w:val="00132695"/>
    <w:rsid w:val="0015003D"/>
    <w:rsid w:val="0016531C"/>
    <w:rsid w:val="0017178D"/>
    <w:rsid w:val="00175F18"/>
    <w:rsid w:val="00176076"/>
    <w:rsid w:val="001A1429"/>
    <w:rsid w:val="001A616B"/>
    <w:rsid w:val="001B0419"/>
    <w:rsid w:val="001B1405"/>
    <w:rsid w:val="001D51F7"/>
    <w:rsid w:val="001D5FF1"/>
    <w:rsid w:val="001D61B2"/>
    <w:rsid w:val="001E15CB"/>
    <w:rsid w:val="00222C60"/>
    <w:rsid w:val="0024050D"/>
    <w:rsid w:val="00240A5C"/>
    <w:rsid w:val="00240D4A"/>
    <w:rsid w:val="002729C0"/>
    <w:rsid w:val="00273A6B"/>
    <w:rsid w:val="00287ACB"/>
    <w:rsid w:val="00294782"/>
    <w:rsid w:val="0029713A"/>
    <w:rsid w:val="002B10E0"/>
    <w:rsid w:val="002B2A8A"/>
    <w:rsid w:val="002C0F01"/>
    <w:rsid w:val="002C3336"/>
    <w:rsid w:val="002C74C6"/>
    <w:rsid w:val="002D000B"/>
    <w:rsid w:val="002D2AF9"/>
    <w:rsid w:val="002D2E09"/>
    <w:rsid w:val="002E7661"/>
    <w:rsid w:val="002E79C9"/>
    <w:rsid w:val="002F7F81"/>
    <w:rsid w:val="00303961"/>
    <w:rsid w:val="00306613"/>
    <w:rsid w:val="00317846"/>
    <w:rsid w:val="00320AD0"/>
    <w:rsid w:val="00320C51"/>
    <w:rsid w:val="00334016"/>
    <w:rsid w:val="0035220D"/>
    <w:rsid w:val="00355FE6"/>
    <w:rsid w:val="00357F1E"/>
    <w:rsid w:val="00361633"/>
    <w:rsid w:val="00361C47"/>
    <w:rsid w:val="00365FA8"/>
    <w:rsid w:val="00371B55"/>
    <w:rsid w:val="00372157"/>
    <w:rsid w:val="003770CC"/>
    <w:rsid w:val="00381384"/>
    <w:rsid w:val="00394B12"/>
    <w:rsid w:val="003C3C53"/>
    <w:rsid w:val="003C692E"/>
    <w:rsid w:val="003F7317"/>
    <w:rsid w:val="003F7AB5"/>
    <w:rsid w:val="00406325"/>
    <w:rsid w:val="004308CE"/>
    <w:rsid w:val="00433F0C"/>
    <w:rsid w:val="00441D0D"/>
    <w:rsid w:val="004608B5"/>
    <w:rsid w:val="00465802"/>
    <w:rsid w:val="00476C8C"/>
    <w:rsid w:val="00480C86"/>
    <w:rsid w:val="004916D2"/>
    <w:rsid w:val="00494197"/>
    <w:rsid w:val="004A1C22"/>
    <w:rsid w:val="004A6D44"/>
    <w:rsid w:val="004B6373"/>
    <w:rsid w:val="004B6E46"/>
    <w:rsid w:val="004C461F"/>
    <w:rsid w:val="00504523"/>
    <w:rsid w:val="0051049F"/>
    <w:rsid w:val="00512F9C"/>
    <w:rsid w:val="0052284F"/>
    <w:rsid w:val="005228D7"/>
    <w:rsid w:val="0054075C"/>
    <w:rsid w:val="00543394"/>
    <w:rsid w:val="00551C4C"/>
    <w:rsid w:val="00552F1F"/>
    <w:rsid w:val="00561815"/>
    <w:rsid w:val="005652FA"/>
    <w:rsid w:val="00570EE2"/>
    <w:rsid w:val="00575AD3"/>
    <w:rsid w:val="005A56B3"/>
    <w:rsid w:val="005A5D7D"/>
    <w:rsid w:val="005C6411"/>
    <w:rsid w:val="005D64AE"/>
    <w:rsid w:val="00600CA9"/>
    <w:rsid w:val="00605E7E"/>
    <w:rsid w:val="00643B1F"/>
    <w:rsid w:val="0064756B"/>
    <w:rsid w:val="00650501"/>
    <w:rsid w:val="00653191"/>
    <w:rsid w:val="00655540"/>
    <w:rsid w:val="0065603F"/>
    <w:rsid w:val="00656980"/>
    <w:rsid w:val="00661BA6"/>
    <w:rsid w:val="00662EC1"/>
    <w:rsid w:val="00664FC6"/>
    <w:rsid w:val="006A02E6"/>
    <w:rsid w:val="006A14EE"/>
    <w:rsid w:val="006B2C9D"/>
    <w:rsid w:val="006B3EE4"/>
    <w:rsid w:val="006C1D2A"/>
    <w:rsid w:val="006E71B5"/>
    <w:rsid w:val="006F1030"/>
    <w:rsid w:val="00704E5A"/>
    <w:rsid w:val="00711B8D"/>
    <w:rsid w:val="00724FAE"/>
    <w:rsid w:val="007415B4"/>
    <w:rsid w:val="0074537D"/>
    <w:rsid w:val="00746DA1"/>
    <w:rsid w:val="00794274"/>
    <w:rsid w:val="007976B8"/>
    <w:rsid w:val="007C3204"/>
    <w:rsid w:val="007D114D"/>
    <w:rsid w:val="007D163D"/>
    <w:rsid w:val="007D5F06"/>
    <w:rsid w:val="007D7335"/>
    <w:rsid w:val="007D7963"/>
    <w:rsid w:val="007F0C2A"/>
    <w:rsid w:val="007F4CC9"/>
    <w:rsid w:val="00822B2E"/>
    <w:rsid w:val="00842646"/>
    <w:rsid w:val="00843F9E"/>
    <w:rsid w:val="00857957"/>
    <w:rsid w:val="00866666"/>
    <w:rsid w:val="0087316F"/>
    <w:rsid w:val="00886046"/>
    <w:rsid w:val="0089023D"/>
    <w:rsid w:val="00893463"/>
    <w:rsid w:val="008A52B9"/>
    <w:rsid w:val="008A7761"/>
    <w:rsid w:val="008B2E13"/>
    <w:rsid w:val="008B7FF9"/>
    <w:rsid w:val="008C0D83"/>
    <w:rsid w:val="008E1596"/>
    <w:rsid w:val="008E4785"/>
    <w:rsid w:val="008F19DE"/>
    <w:rsid w:val="00907505"/>
    <w:rsid w:val="0091057C"/>
    <w:rsid w:val="00911AA0"/>
    <w:rsid w:val="00925570"/>
    <w:rsid w:val="00942D98"/>
    <w:rsid w:val="00945195"/>
    <w:rsid w:val="0095513B"/>
    <w:rsid w:val="00972D7C"/>
    <w:rsid w:val="0098683D"/>
    <w:rsid w:val="009912BD"/>
    <w:rsid w:val="009964D4"/>
    <w:rsid w:val="009A6B1D"/>
    <w:rsid w:val="009B22D3"/>
    <w:rsid w:val="009D7FF4"/>
    <w:rsid w:val="009E117E"/>
    <w:rsid w:val="009F1C54"/>
    <w:rsid w:val="009F3D17"/>
    <w:rsid w:val="009F70E6"/>
    <w:rsid w:val="00A047E9"/>
    <w:rsid w:val="00A128D2"/>
    <w:rsid w:val="00A203EC"/>
    <w:rsid w:val="00A226B0"/>
    <w:rsid w:val="00A32C28"/>
    <w:rsid w:val="00A35DA8"/>
    <w:rsid w:val="00A437F8"/>
    <w:rsid w:val="00A67292"/>
    <w:rsid w:val="00A736E9"/>
    <w:rsid w:val="00A943B6"/>
    <w:rsid w:val="00AA4245"/>
    <w:rsid w:val="00AA5CE0"/>
    <w:rsid w:val="00AA703F"/>
    <w:rsid w:val="00AB010B"/>
    <w:rsid w:val="00AB1F50"/>
    <w:rsid w:val="00AC4A7E"/>
    <w:rsid w:val="00AC7C76"/>
    <w:rsid w:val="00ACC3FB"/>
    <w:rsid w:val="00AD0183"/>
    <w:rsid w:val="00AD249A"/>
    <w:rsid w:val="00AD459E"/>
    <w:rsid w:val="00AD5808"/>
    <w:rsid w:val="00AD74B1"/>
    <w:rsid w:val="00AD76A2"/>
    <w:rsid w:val="00AF036B"/>
    <w:rsid w:val="00AF0524"/>
    <w:rsid w:val="00AF470D"/>
    <w:rsid w:val="00B06C29"/>
    <w:rsid w:val="00B106C6"/>
    <w:rsid w:val="00B147EF"/>
    <w:rsid w:val="00B173E7"/>
    <w:rsid w:val="00B2121A"/>
    <w:rsid w:val="00B32DDA"/>
    <w:rsid w:val="00B41CA3"/>
    <w:rsid w:val="00B41DC0"/>
    <w:rsid w:val="00B455EC"/>
    <w:rsid w:val="00B461CF"/>
    <w:rsid w:val="00B5038C"/>
    <w:rsid w:val="00B51A93"/>
    <w:rsid w:val="00B835F7"/>
    <w:rsid w:val="00B92A6A"/>
    <w:rsid w:val="00B9357F"/>
    <w:rsid w:val="00B953D8"/>
    <w:rsid w:val="00BA1835"/>
    <w:rsid w:val="00BA2BB0"/>
    <w:rsid w:val="00BA2F0F"/>
    <w:rsid w:val="00BB6402"/>
    <w:rsid w:val="00BD42C5"/>
    <w:rsid w:val="00BD7A41"/>
    <w:rsid w:val="00BE504B"/>
    <w:rsid w:val="00BF0F26"/>
    <w:rsid w:val="00C1060B"/>
    <w:rsid w:val="00C12DFE"/>
    <w:rsid w:val="00C14704"/>
    <w:rsid w:val="00C1631D"/>
    <w:rsid w:val="00C1650C"/>
    <w:rsid w:val="00C3101D"/>
    <w:rsid w:val="00C31503"/>
    <w:rsid w:val="00C34469"/>
    <w:rsid w:val="00C37A43"/>
    <w:rsid w:val="00C5063A"/>
    <w:rsid w:val="00C612F4"/>
    <w:rsid w:val="00C80DEF"/>
    <w:rsid w:val="00C85B90"/>
    <w:rsid w:val="00C95BD6"/>
    <w:rsid w:val="00CA5FD2"/>
    <w:rsid w:val="00CB3570"/>
    <w:rsid w:val="00CB5E5E"/>
    <w:rsid w:val="00CB78CA"/>
    <w:rsid w:val="00CBE295"/>
    <w:rsid w:val="00CC3113"/>
    <w:rsid w:val="00CC33EF"/>
    <w:rsid w:val="00CF329B"/>
    <w:rsid w:val="00CF4DCE"/>
    <w:rsid w:val="00CF6C4C"/>
    <w:rsid w:val="00D067C1"/>
    <w:rsid w:val="00D4196D"/>
    <w:rsid w:val="00D56F6F"/>
    <w:rsid w:val="00D654BD"/>
    <w:rsid w:val="00D72D1A"/>
    <w:rsid w:val="00D807D0"/>
    <w:rsid w:val="00D807D6"/>
    <w:rsid w:val="00D8252E"/>
    <w:rsid w:val="00D84ECE"/>
    <w:rsid w:val="00D8639B"/>
    <w:rsid w:val="00D958B1"/>
    <w:rsid w:val="00DA273A"/>
    <w:rsid w:val="00DA2A0B"/>
    <w:rsid w:val="00DC2234"/>
    <w:rsid w:val="00DD150F"/>
    <w:rsid w:val="00DD34E9"/>
    <w:rsid w:val="00DD77A5"/>
    <w:rsid w:val="00DF152C"/>
    <w:rsid w:val="00E20111"/>
    <w:rsid w:val="00E3553A"/>
    <w:rsid w:val="00E65165"/>
    <w:rsid w:val="00E65DC5"/>
    <w:rsid w:val="00E6695E"/>
    <w:rsid w:val="00E73C1C"/>
    <w:rsid w:val="00E74782"/>
    <w:rsid w:val="00E767C4"/>
    <w:rsid w:val="00E76E6D"/>
    <w:rsid w:val="00EA7ACB"/>
    <w:rsid w:val="00EB5200"/>
    <w:rsid w:val="00EC5BAE"/>
    <w:rsid w:val="00ED3499"/>
    <w:rsid w:val="00EE47B4"/>
    <w:rsid w:val="00EF5A93"/>
    <w:rsid w:val="00F1718F"/>
    <w:rsid w:val="00F33849"/>
    <w:rsid w:val="00F354D4"/>
    <w:rsid w:val="00F379C5"/>
    <w:rsid w:val="00F43AEE"/>
    <w:rsid w:val="00F4430E"/>
    <w:rsid w:val="00F5265D"/>
    <w:rsid w:val="00F729FF"/>
    <w:rsid w:val="00F7465C"/>
    <w:rsid w:val="00F75349"/>
    <w:rsid w:val="00F90F79"/>
    <w:rsid w:val="00F940DD"/>
    <w:rsid w:val="00FB37CC"/>
    <w:rsid w:val="00FB4EE2"/>
    <w:rsid w:val="00FC2739"/>
    <w:rsid w:val="00FC3EDA"/>
    <w:rsid w:val="00FC72E3"/>
    <w:rsid w:val="00FD7F5B"/>
    <w:rsid w:val="0138816F"/>
    <w:rsid w:val="014B2927"/>
    <w:rsid w:val="01869FF4"/>
    <w:rsid w:val="0242D2E0"/>
    <w:rsid w:val="02CB91CE"/>
    <w:rsid w:val="04B2C609"/>
    <w:rsid w:val="05325990"/>
    <w:rsid w:val="05CCE6C2"/>
    <w:rsid w:val="05DDD2DA"/>
    <w:rsid w:val="0649D25F"/>
    <w:rsid w:val="066761D7"/>
    <w:rsid w:val="069CC577"/>
    <w:rsid w:val="07399943"/>
    <w:rsid w:val="08C0280D"/>
    <w:rsid w:val="08D03827"/>
    <w:rsid w:val="0930A7FC"/>
    <w:rsid w:val="0A6F4E61"/>
    <w:rsid w:val="0AD982AB"/>
    <w:rsid w:val="0AF3F9F5"/>
    <w:rsid w:val="0B21FAAD"/>
    <w:rsid w:val="0B5C40C9"/>
    <w:rsid w:val="0C1B4534"/>
    <w:rsid w:val="0C34FFE0"/>
    <w:rsid w:val="0D1F880B"/>
    <w:rsid w:val="0D5A9E1A"/>
    <w:rsid w:val="0DE16BE4"/>
    <w:rsid w:val="0F08B135"/>
    <w:rsid w:val="0F5B552A"/>
    <w:rsid w:val="0F5BE22C"/>
    <w:rsid w:val="0F6D2F13"/>
    <w:rsid w:val="0FB1FE57"/>
    <w:rsid w:val="10E85D63"/>
    <w:rsid w:val="113CC5A7"/>
    <w:rsid w:val="11805EEA"/>
    <w:rsid w:val="11BB5B52"/>
    <w:rsid w:val="120735A6"/>
    <w:rsid w:val="12132E37"/>
    <w:rsid w:val="1222ECDD"/>
    <w:rsid w:val="12505B87"/>
    <w:rsid w:val="12A479B7"/>
    <w:rsid w:val="1319CA6A"/>
    <w:rsid w:val="1359F03C"/>
    <w:rsid w:val="13602C6D"/>
    <w:rsid w:val="139FD712"/>
    <w:rsid w:val="13AB3329"/>
    <w:rsid w:val="14727145"/>
    <w:rsid w:val="15035A40"/>
    <w:rsid w:val="153BFBC9"/>
    <w:rsid w:val="15F41F02"/>
    <w:rsid w:val="16A12930"/>
    <w:rsid w:val="170C305C"/>
    <w:rsid w:val="173F40D3"/>
    <w:rsid w:val="177EEEE4"/>
    <w:rsid w:val="18E99C15"/>
    <w:rsid w:val="19E959F7"/>
    <w:rsid w:val="1A21F1ED"/>
    <w:rsid w:val="1A764A1D"/>
    <w:rsid w:val="1ADABE1D"/>
    <w:rsid w:val="1AF5B377"/>
    <w:rsid w:val="1B015239"/>
    <w:rsid w:val="1B8F543D"/>
    <w:rsid w:val="1C159A43"/>
    <w:rsid w:val="1C212A46"/>
    <w:rsid w:val="1C306CDF"/>
    <w:rsid w:val="1C8E9501"/>
    <w:rsid w:val="1D415DF4"/>
    <w:rsid w:val="1D608175"/>
    <w:rsid w:val="1D7EFFD0"/>
    <w:rsid w:val="1D85F9AD"/>
    <w:rsid w:val="1E1AB54C"/>
    <w:rsid w:val="1E30B580"/>
    <w:rsid w:val="1E3FF819"/>
    <w:rsid w:val="1E5CC194"/>
    <w:rsid w:val="1E71A52D"/>
    <w:rsid w:val="1EDF43F8"/>
    <w:rsid w:val="1EEDAAB6"/>
    <w:rsid w:val="1EF6C4D1"/>
    <w:rsid w:val="1EFE8BBD"/>
    <w:rsid w:val="1FF44D46"/>
    <w:rsid w:val="20346951"/>
    <w:rsid w:val="208408B9"/>
    <w:rsid w:val="20FADFBA"/>
    <w:rsid w:val="210B6CA8"/>
    <w:rsid w:val="21320A74"/>
    <w:rsid w:val="217D0061"/>
    <w:rsid w:val="21AB86C9"/>
    <w:rsid w:val="21DF828B"/>
    <w:rsid w:val="233BFACA"/>
    <w:rsid w:val="23548D8E"/>
    <w:rsid w:val="236D82E7"/>
    <w:rsid w:val="237ED228"/>
    <w:rsid w:val="23CA549C"/>
    <w:rsid w:val="26334E13"/>
    <w:rsid w:val="27228817"/>
    <w:rsid w:val="27AC21AB"/>
    <w:rsid w:val="284C96D8"/>
    <w:rsid w:val="29362BED"/>
    <w:rsid w:val="29B3CF26"/>
    <w:rsid w:val="29B526FB"/>
    <w:rsid w:val="29BCF3A9"/>
    <w:rsid w:val="29FE25E2"/>
    <w:rsid w:val="2A27F5A7"/>
    <w:rsid w:val="2B3C7B88"/>
    <w:rsid w:val="2BC200CE"/>
    <w:rsid w:val="2C094CFB"/>
    <w:rsid w:val="2C81C249"/>
    <w:rsid w:val="2D47CF77"/>
    <w:rsid w:val="2DDEA43C"/>
    <w:rsid w:val="2E209A5E"/>
    <w:rsid w:val="2F6D5B3B"/>
    <w:rsid w:val="30AA3D23"/>
    <w:rsid w:val="30BB6406"/>
    <w:rsid w:val="318C290E"/>
    <w:rsid w:val="31D31445"/>
    <w:rsid w:val="31D92C98"/>
    <w:rsid w:val="31E4C373"/>
    <w:rsid w:val="33E673F7"/>
    <w:rsid w:val="34D274F1"/>
    <w:rsid w:val="354BF146"/>
    <w:rsid w:val="35713413"/>
    <w:rsid w:val="36599BE6"/>
    <w:rsid w:val="37E43B6E"/>
    <w:rsid w:val="387802F7"/>
    <w:rsid w:val="38C97DF1"/>
    <w:rsid w:val="391AEE88"/>
    <w:rsid w:val="396FE92A"/>
    <w:rsid w:val="398D759F"/>
    <w:rsid w:val="3AF4A67B"/>
    <w:rsid w:val="3B3598EC"/>
    <w:rsid w:val="3C06953E"/>
    <w:rsid w:val="3CFAAA47"/>
    <w:rsid w:val="3D836935"/>
    <w:rsid w:val="3D894EFD"/>
    <w:rsid w:val="3DA9E143"/>
    <w:rsid w:val="3DDB83E5"/>
    <w:rsid w:val="3E100F41"/>
    <w:rsid w:val="3ECFD948"/>
    <w:rsid w:val="3F0F1959"/>
    <w:rsid w:val="3FA720A7"/>
    <w:rsid w:val="3FDE1388"/>
    <w:rsid w:val="40563E98"/>
    <w:rsid w:val="40B458C9"/>
    <w:rsid w:val="41804EFF"/>
    <w:rsid w:val="41A1B222"/>
    <w:rsid w:val="41CAF4D8"/>
    <w:rsid w:val="427FCA32"/>
    <w:rsid w:val="42E21A10"/>
    <w:rsid w:val="42E714B6"/>
    <w:rsid w:val="4318026E"/>
    <w:rsid w:val="433FACF6"/>
    <w:rsid w:val="4417EA2F"/>
    <w:rsid w:val="472BAD3C"/>
    <w:rsid w:val="481EA5E6"/>
    <w:rsid w:val="49024DB4"/>
    <w:rsid w:val="4985BE10"/>
    <w:rsid w:val="49A798FA"/>
    <w:rsid w:val="4A179ECA"/>
    <w:rsid w:val="4A4C40DF"/>
    <w:rsid w:val="4A9E1997"/>
    <w:rsid w:val="4B0556FB"/>
    <w:rsid w:val="4BA309E2"/>
    <w:rsid w:val="4BF5A06B"/>
    <w:rsid w:val="4D2F8614"/>
    <w:rsid w:val="4F06020A"/>
    <w:rsid w:val="50045E80"/>
    <w:rsid w:val="510F3444"/>
    <w:rsid w:val="51636DCC"/>
    <w:rsid w:val="525551B4"/>
    <w:rsid w:val="52A3DC3F"/>
    <w:rsid w:val="535063B5"/>
    <w:rsid w:val="5428C9AD"/>
    <w:rsid w:val="54303D5A"/>
    <w:rsid w:val="5440A7F4"/>
    <w:rsid w:val="5468B12C"/>
    <w:rsid w:val="550381E2"/>
    <w:rsid w:val="5527C18F"/>
    <w:rsid w:val="55733681"/>
    <w:rsid w:val="5642BE2A"/>
    <w:rsid w:val="56C45458"/>
    <w:rsid w:val="5718476F"/>
    <w:rsid w:val="57220E86"/>
    <w:rsid w:val="5727F0AB"/>
    <w:rsid w:val="578FD945"/>
    <w:rsid w:val="57B92CFD"/>
    <w:rsid w:val="5849CDC5"/>
    <w:rsid w:val="59016C90"/>
    <w:rsid w:val="5A9A6268"/>
    <w:rsid w:val="5AD2A8D4"/>
    <w:rsid w:val="5AEBBB3C"/>
    <w:rsid w:val="5BAAA674"/>
    <w:rsid w:val="5CD1EF05"/>
    <w:rsid w:val="5D7FF0C0"/>
    <w:rsid w:val="5DAE33F9"/>
    <w:rsid w:val="5EB93672"/>
    <w:rsid w:val="5EEE5553"/>
    <w:rsid w:val="5F22AB87"/>
    <w:rsid w:val="5F389C34"/>
    <w:rsid w:val="5F77745B"/>
    <w:rsid w:val="5FC40160"/>
    <w:rsid w:val="5FD60527"/>
    <w:rsid w:val="5FE2C414"/>
    <w:rsid w:val="5FFF8B5B"/>
    <w:rsid w:val="604CC04E"/>
    <w:rsid w:val="607CCAFF"/>
    <w:rsid w:val="61A1DDEF"/>
    <w:rsid w:val="626B8E21"/>
    <w:rsid w:val="62881A1A"/>
    <w:rsid w:val="634C5A86"/>
    <w:rsid w:val="6374F752"/>
    <w:rsid w:val="63DA15BC"/>
    <w:rsid w:val="64685C75"/>
    <w:rsid w:val="652EE2E3"/>
    <w:rsid w:val="654992E7"/>
    <w:rsid w:val="655DA07C"/>
    <w:rsid w:val="659A04C7"/>
    <w:rsid w:val="65A227CC"/>
    <w:rsid w:val="662CCB48"/>
    <w:rsid w:val="66D3FB3F"/>
    <w:rsid w:val="67000FD0"/>
    <w:rsid w:val="673877AD"/>
    <w:rsid w:val="67D7BC38"/>
    <w:rsid w:val="68245D15"/>
    <w:rsid w:val="6AC92A7A"/>
    <w:rsid w:val="6BEAA0CC"/>
    <w:rsid w:val="6CB2914A"/>
    <w:rsid w:val="6CB7EC25"/>
    <w:rsid w:val="6D39221A"/>
    <w:rsid w:val="6D9560A4"/>
    <w:rsid w:val="6D9725DB"/>
    <w:rsid w:val="6F6D87AF"/>
    <w:rsid w:val="7012B150"/>
    <w:rsid w:val="706367D9"/>
    <w:rsid w:val="70CC21B5"/>
    <w:rsid w:val="70E25F6B"/>
    <w:rsid w:val="7112BD80"/>
    <w:rsid w:val="71205B3D"/>
    <w:rsid w:val="715A0726"/>
    <w:rsid w:val="7350D5E8"/>
    <w:rsid w:val="7400048D"/>
    <w:rsid w:val="74233622"/>
    <w:rsid w:val="74614A4B"/>
    <w:rsid w:val="77825361"/>
    <w:rsid w:val="7868A217"/>
    <w:rsid w:val="78914FCE"/>
    <w:rsid w:val="78BC892E"/>
    <w:rsid w:val="78DE56D7"/>
    <w:rsid w:val="78E59822"/>
    <w:rsid w:val="79637CEB"/>
    <w:rsid w:val="7A1C488F"/>
    <w:rsid w:val="7A60C0AB"/>
    <w:rsid w:val="7A99A889"/>
    <w:rsid w:val="7BA3D1CA"/>
    <w:rsid w:val="7C08F34F"/>
    <w:rsid w:val="7CB640F5"/>
    <w:rsid w:val="7CE32F3A"/>
    <w:rsid w:val="7D15607B"/>
    <w:rsid w:val="7D31F2B1"/>
    <w:rsid w:val="7DA7ACDB"/>
    <w:rsid w:val="7E6DA593"/>
    <w:rsid w:val="7E8867A3"/>
    <w:rsid w:val="7F557E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4DAFB12"/>
  <w15:chartTrackingRefBased/>
  <w15:docId w15:val="{363F1DC0-489B-4D04-BE0C-D0C3CF30E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customStyle="1" w:styleId="UnresolvedMention1">
    <w:name w:val="Unresolved Mention1"/>
    <w:basedOn w:val="DefaultParagraphFont"/>
    <w:uiPriority w:val="99"/>
    <w:unhideWhenUsed/>
    <w:rsid w:val="002729C0"/>
    <w:rPr>
      <w:color w:val="605E5C"/>
      <w:shd w:val="clear" w:color="auto" w:fill="E1DFDD"/>
    </w:rPr>
  </w:style>
  <w:style w:type="character" w:customStyle="1" w:styleId="Mention2">
    <w:name w:val="Mention2"/>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732771649">
      <w:bodyDiv w:val="1"/>
      <w:marLeft w:val="0"/>
      <w:marRight w:val="0"/>
      <w:marTop w:val="0"/>
      <w:marBottom w:val="0"/>
      <w:divBdr>
        <w:top w:val="none" w:sz="0" w:space="0" w:color="auto"/>
        <w:left w:val="none" w:sz="0" w:space="0" w:color="auto"/>
        <w:bottom w:val="none" w:sz="0" w:space="0" w:color="auto"/>
        <w:right w:val="none" w:sz="0" w:space="0" w:color="auto"/>
      </w:divBdr>
    </w:div>
    <w:div w:id="987588584">
      <w:bodyDiv w:val="1"/>
      <w:marLeft w:val="0"/>
      <w:marRight w:val="0"/>
      <w:marTop w:val="0"/>
      <w:marBottom w:val="0"/>
      <w:divBdr>
        <w:top w:val="none" w:sz="0" w:space="0" w:color="auto"/>
        <w:left w:val="none" w:sz="0" w:space="0" w:color="auto"/>
        <w:bottom w:val="none" w:sz="0" w:space="0" w:color="auto"/>
        <w:right w:val="none" w:sz="0" w:space="0" w:color="auto"/>
      </w:divBdr>
    </w:div>
    <w:div w:id="1040517053">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 w:id="1488135935">
      <w:bodyDiv w:val="1"/>
      <w:marLeft w:val="0"/>
      <w:marRight w:val="0"/>
      <w:marTop w:val="0"/>
      <w:marBottom w:val="0"/>
      <w:divBdr>
        <w:top w:val="none" w:sz="0" w:space="0" w:color="auto"/>
        <w:left w:val="none" w:sz="0" w:space="0" w:color="auto"/>
        <w:bottom w:val="none" w:sz="0" w:space="0" w:color="auto"/>
        <w:right w:val="none" w:sz="0" w:space="0" w:color="auto"/>
      </w:divBdr>
    </w:div>
    <w:div w:id="202855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imog@uw.ed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EAF7505-B8F8-4D13-9811-4E2F5486DF69}">
    <t:Anchor>
      <t:Comment id="592099653"/>
    </t:Anchor>
    <t:History>
      <t:Event id="{5C71133B-3871-47E2-8406-5C56415C64D5}" time="2020-11-03T16:39:59.931Z">
        <t:Attribution userId="S::eguthrie@uw.edu::ffa41ed3-0c12-4c4d-90c6-1b9b7dad3e02" userProvider="AD" userName="Erin Guthrie"/>
        <t:Anchor>
          <t:Comment id="435032524"/>
        </t:Anchor>
        <t:Create/>
      </t:Event>
      <t:Event id="{4636618A-08F7-46C9-87F2-34214E34FD89}" time="2020-11-03T16:39:59.931Z">
        <t:Attribution userId="S::eguthrie@uw.edu::ffa41ed3-0c12-4c4d-90c6-1b9b7dad3e02" userProvider="AD" userName="Erin Guthrie"/>
        <t:Anchor>
          <t:Comment id="435032524"/>
        </t:Anchor>
        <t:Assign userId="S::sahall@uw.edu::bb679a13-5f18-4ba1-bf84-5704d32916e4" userProvider="AD" userName="Sarah N. Hall"/>
      </t:Event>
      <t:Event id="{593CD255-0CF9-4480-B1DE-D20D3DD39FAA}" time="2020-11-03T16:39:59.931Z">
        <t:Attribution userId="S::eguthrie@uw.edu::ffa41ed3-0c12-4c4d-90c6-1b9b7dad3e02" userProvider="AD" userName="Erin Guthrie"/>
        <t:Anchor>
          <t:Comment id="435032524"/>
        </t:Anchor>
        <t:SetTitle title="I believe we are scrapping the undergraduate student capacity planning questions and just asking for #3. @Sarah N. Hall is that correct? If yes, we should rename this section Teaching Load and Activity. If not, perhaps we just broaden the descrip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5C527AC51202340AAF2E341B4E8E8A5" ma:contentTypeVersion="6" ma:contentTypeDescription="Create a new document." ma:contentTypeScope="" ma:versionID="5c49697a173aed1cc1be619f6507c0e0">
  <xsd:schema xmlns:xsd="http://www.w3.org/2001/XMLSchema" xmlns:xs="http://www.w3.org/2001/XMLSchema" xmlns:p="http://schemas.microsoft.com/office/2006/metadata/properties" xmlns:ns2="5da01898-ba06-4224-99c2-ad34469b91b0" xmlns:ns3="cbe1e94d-575c-40b7-87c9-e57a80e073bc" targetNamespace="http://schemas.microsoft.com/office/2006/metadata/properties" ma:root="true" ma:fieldsID="908f3ca1d8c804c5487800e1b56b4f62" ns2:_="" ns3:_="">
    <xsd:import namespace="5da01898-ba06-4224-99c2-ad34469b91b0"/>
    <xsd:import namespace="cbe1e94d-575c-40b7-87c9-e57a80e073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01898-ba06-4224-99c2-ad34469b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e1e94d-575c-40b7-87c9-e57a80e073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B6B39FF-64A4-4091-8B96-FAACAC42FB6F}">
  <ds:schemaRefs>
    <ds:schemaRef ds:uri="http://schemas.openxmlformats.org/officeDocument/2006/bibliography"/>
  </ds:schemaRefs>
</ds:datastoreItem>
</file>

<file path=customXml/itemProps2.xml><?xml version="1.0" encoding="utf-8"?>
<ds:datastoreItem xmlns:ds="http://schemas.openxmlformats.org/officeDocument/2006/customXml" ds:itemID="{9B616536-EDA9-42E9-A752-0B365A461F3B}">
  <ds:schemaRefs>
    <ds:schemaRef ds:uri="http://schemas.microsoft.com/sharepoint/v3/contenttype/forms"/>
  </ds:schemaRefs>
</ds:datastoreItem>
</file>

<file path=customXml/itemProps3.xml><?xml version="1.0" encoding="utf-8"?>
<ds:datastoreItem xmlns:ds="http://schemas.openxmlformats.org/officeDocument/2006/customXml" ds:itemID="{BCEFE8B2-CDC8-4E8A-A77F-4A54C466DB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01898-ba06-4224-99c2-ad34469b91b0"/>
    <ds:schemaRef ds:uri="cbe1e94d-575c-40b7-87c9-e57a80e07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5DF996-00D7-4DDC-A062-8045E20D61B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2585</Words>
  <Characters>14737</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Campbell</dc:creator>
  <cp:keywords/>
  <dc:description/>
  <cp:lastModifiedBy>Jason Campbell</cp:lastModifiedBy>
  <cp:revision>5</cp:revision>
  <dcterms:created xsi:type="dcterms:W3CDTF">2022-02-03T17:01:00Z</dcterms:created>
  <dcterms:modified xsi:type="dcterms:W3CDTF">2022-02-04T23:18:00Z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0x01010025C527AC51202340AAF2E341B4E8E8A5</vt:lpwstr>
  </property>
</Properties>
</file>