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C63AF" w:rsidRDefault="00000000">
      <w:pPr>
        <w:pStyle w:val="Heading1"/>
      </w:pPr>
      <w:bookmarkStart w:id="0" w:name="_bumr7qbg2xni" w:colFirst="0" w:colLast="0"/>
      <w:bookmarkEnd w:id="0"/>
      <w:r>
        <w:t>January 2025 MRAM - Links Shared</w:t>
      </w:r>
    </w:p>
    <w:p w14:paraId="00000002" w14:textId="77777777" w:rsidR="004C63AF" w:rsidRDefault="00000000">
      <w:pPr>
        <w:pStyle w:val="Heading2"/>
        <w:rPr>
          <w:color w:val="351C75"/>
        </w:rPr>
      </w:pPr>
      <w:bookmarkStart w:id="1" w:name="_epm7ahxin9q7" w:colFirst="0" w:colLast="0"/>
      <w:bookmarkEnd w:id="1"/>
      <w:r>
        <w:t>ASR &amp; MOD Reminders</w:t>
      </w:r>
    </w:p>
    <w:p w14:paraId="00000003" w14:textId="77777777" w:rsidR="004C63AF" w:rsidRDefault="00000000">
      <w:pPr>
        <w:widowControl w:val="0"/>
        <w:spacing w:after="200"/>
        <w:rPr>
          <w:color w:val="4B2E83"/>
        </w:rPr>
      </w:pPr>
      <w:r>
        <w:t xml:space="preserve">What do I do if I receive a Notice of Award? : </w:t>
      </w:r>
      <w:hyperlink r:id="rId4">
        <w:r>
          <w:rPr>
            <w:color w:val="1155CC"/>
            <w:u w:val="single"/>
          </w:rPr>
          <w:t>https://www.washington.edu/research/faq/what-do-i-do-if-i-receive-noa/</w:t>
        </w:r>
      </w:hyperlink>
      <w:r>
        <w:rPr>
          <w:color w:val="4B2E83"/>
        </w:rPr>
        <w:t xml:space="preserve"> </w:t>
      </w:r>
    </w:p>
    <w:p w14:paraId="00000004" w14:textId="77777777" w:rsidR="004C63AF" w:rsidRDefault="00000000">
      <w:pPr>
        <w:widowControl w:val="0"/>
        <w:spacing w:after="200"/>
        <w:rPr>
          <w:color w:val="4B2E83"/>
        </w:rPr>
      </w:pPr>
      <w:r>
        <w:t>Review Checklist: Award Setup Request Steps for PI/Campus</w:t>
      </w:r>
      <w:r>
        <w:rPr>
          <w:color w:val="4B2E83"/>
        </w:rPr>
        <w:t xml:space="preserve">: </w:t>
      </w:r>
      <w:hyperlink r:id="rId5" w:anchor="asr-checklist-pi-campus">
        <w:r>
          <w:rPr>
            <w:color w:val="1155CC"/>
            <w:u w:val="single"/>
          </w:rPr>
          <w:t>https://www.washington.edu/research/myresearch-lifecycle/setup/financials/#asr-checklist-pi-campus</w:t>
        </w:r>
      </w:hyperlink>
      <w:r>
        <w:rPr>
          <w:color w:val="4B2E83"/>
        </w:rPr>
        <w:t xml:space="preserve"> </w:t>
      </w:r>
    </w:p>
    <w:p w14:paraId="00000005" w14:textId="77777777" w:rsidR="004C63AF" w:rsidRDefault="00000000">
      <w:pPr>
        <w:widowControl w:val="0"/>
        <w:spacing w:after="200"/>
        <w:rPr>
          <w:color w:val="4B2E83"/>
        </w:rPr>
      </w:pPr>
      <w:r>
        <w:t>Read Comments &amp; History before contacting OSP/GCA:</w:t>
      </w:r>
      <w:r>
        <w:rPr>
          <w:color w:val="4B2E83"/>
        </w:rPr>
        <w:t xml:space="preserve"> </w:t>
      </w:r>
      <w:hyperlink r:id="rId6">
        <w:r>
          <w:rPr>
            <w:color w:val="1155CC"/>
            <w:u w:val="single"/>
          </w:rPr>
          <w:t>https://www.washington.edu/research/tools/sage/guide/awards/awards-comments-history/</w:t>
        </w:r>
      </w:hyperlink>
      <w:r>
        <w:rPr>
          <w:color w:val="4B2E83"/>
        </w:rPr>
        <w:t xml:space="preserve"> </w:t>
      </w:r>
    </w:p>
    <w:p w14:paraId="00000006" w14:textId="77777777" w:rsidR="004C63AF" w:rsidRDefault="00000000">
      <w:pPr>
        <w:widowControl w:val="0"/>
        <w:spacing w:after="200"/>
        <w:rPr>
          <w:color w:val="917B4C"/>
        </w:rPr>
      </w:pPr>
      <w:r>
        <w:t>Always include relevant attachments:</w:t>
      </w:r>
      <w:r>
        <w:rPr>
          <w:color w:val="917B4C"/>
        </w:rPr>
        <w:t xml:space="preserve"> </w:t>
      </w:r>
      <w:hyperlink r:id="rId7">
        <w:r>
          <w:rPr>
            <w:color w:val="1155CC"/>
            <w:u w:val="single"/>
          </w:rPr>
          <w:t>https://www.washington.edu/research/tools/sage/guide/awards/awards-supporting-attachments/</w:t>
        </w:r>
      </w:hyperlink>
      <w:r>
        <w:rPr>
          <w:color w:val="917B4C"/>
        </w:rPr>
        <w:t xml:space="preserve"> </w:t>
      </w:r>
    </w:p>
    <w:p w14:paraId="00000007" w14:textId="77777777" w:rsidR="004C63AF" w:rsidRDefault="00000000">
      <w:pPr>
        <w:widowControl w:val="0"/>
        <w:spacing w:after="200"/>
        <w:rPr>
          <w:color w:val="4B2E83"/>
        </w:rPr>
      </w:pPr>
      <w:r>
        <w:t xml:space="preserve">Review OSP/GCA MOD Checklist: </w:t>
      </w:r>
      <w:hyperlink r:id="rId8">
        <w:r>
          <w:rPr>
            <w:color w:val="1155CC"/>
            <w:u w:val="single"/>
          </w:rPr>
          <w:t>https://www.washington.edu/research/forms-and-templates/checklist-osp-gca-mods-in-sage/</w:t>
        </w:r>
      </w:hyperlink>
      <w:r>
        <w:rPr>
          <w:color w:val="4B2E83"/>
        </w:rPr>
        <w:t xml:space="preserve">  </w:t>
      </w:r>
    </w:p>
    <w:p w14:paraId="00000008" w14:textId="77777777" w:rsidR="004C63AF" w:rsidRDefault="00000000">
      <w:pPr>
        <w:widowControl w:val="0"/>
        <w:spacing w:after="200"/>
        <w:rPr>
          <w:color w:val="4B2E83"/>
        </w:rPr>
      </w:pPr>
      <w:r>
        <w:t xml:space="preserve">Review GCA Only MOD Checklist: </w:t>
      </w:r>
      <w:hyperlink r:id="rId9">
        <w:r>
          <w:rPr>
            <w:color w:val="1155CC"/>
            <w:u w:val="single"/>
          </w:rPr>
          <w:t>https://finance.uw.edu/gca/sites/default/files/SAGE%20Modification%20Checklist.xlsx</w:t>
        </w:r>
      </w:hyperlink>
      <w:r>
        <w:rPr>
          <w:color w:val="4B2E83"/>
        </w:rPr>
        <w:t xml:space="preserve"> </w:t>
      </w:r>
    </w:p>
    <w:p w14:paraId="00000009" w14:textId="77777777" w:rsidR="004C63AF" w:rsidRDefault="00000000">
      <w:pPr>
        <w:widowControl w:val="0"/>
        <w:spacing w:after="200"/>
        <w:rPr>
          <w:color w:val="4B2E83"/>
        </w:rPr>
      </w:pPr>
      <w:r>
        <w:t xml:space="preserve">Tell OSP your ASR/MOD story: </w:t>
      </w:r>
      <w:hyperlink r:id="rId10">
        <w:r>
          <w:rPr>
            <w:color w:val="1155CC"/>
            <w:u w:val="single"/>
          </w:rPr>
          <w:t>https://www.washington.edu/research/faq/what-info-to-include-asr-mod/</w:t>
        </w:r>
      </w:hyperlink>
      <w:r>
        <w:rPr>
          <w:color w:val="4B2E83"/>
        </w:rPr>
        <w:t xml:space="preserve"> </w:t>
      </w:r>
    </w:p>
    <w:p w14:paraId="0000000A" w14:textId="77777777" w:rsidR="004C63AF" w:rsidRDefault="00000000">
      <w:pPr>
        <w:widowControl w:val="0"/>
        <w:spacing w:after="200"/>
        <w:rPr>
          <w:color w:val="4B2E83"/>
        </w:rPr>
      </w:pPr>
      <w:r>
        <w:t>Need to change a Grant Name in WD? - Send GCA Only MOD</w:t>
      </w:r>
      <w:r>
        <w:rPr>
          <w:color w:val="4B2E83"/>
        </w:rPr>
        <w:t xml:space="preserve">: </w:t>
      </w:r>
      <w:hyperlink r:id="rId11">
        <w:r>
          <w:rPr>
            <w:color w:val="1155CC"/>
            <w:u w:val="single"/>
          </w:rPr>
          <w:t>https://finance.uw.edu/gca/award-lifecycle/award-setup/modifications</w:t>
        </w:r>
      </w:hyperlink>
      <w:r>
        <w:rPr>
          <w:color w:val="4B2E83"/>
        </w:rPr>
        <w:t xml:space="preserve"> </w:t>
      </w:r>
    </w:p>
    <w:p w14:paraId="0000000B" w14:textId="77777777" w:rsidR="004C63AF" w:rsidRDefault="00000000">
      <w:pPr>
        <w:widowControl w:val="0"/>
        <w:spacing w:after="200"/>
        <w:rPr>
          <w:color w:val="917B4C"/>
        </w:rPr>
      </w:pPr>
      <w:r>
        <w:t xml:space="preserve">SAGE Budget Resources: </w:t>
      </w:r>
      <w:hyperlink r:id="rId12">
        <w:r>
          <w:rPr>
            <w:color w:val="1155CC"/>
            <w:u w:val="single"/>
          </w:rPr>
          <w:t>https://www.washington.edu/research/learning/online/index.php/lessons/sage-budget-resources/</w:t>
        </w:r>
      </w:hyperlink>
      <w:r>
        <w:rPr>
          <w:color w:val="917B4C"/>
        </w:rPr>
        <w:t xml:space="preserve"> </w:t>
      </w:r>
    </w:p>
    <w:p w14:paraId="0000000C" w14:textId="77777777" w:rsidR="004C63AF" w:rsidRDefault="00000000">
      <w:pPr>
        <w:widowControl w:val="0"/>
        <w:spacing w:after="200"/>
        <w:rPr>
          <w:color w:val="4B2E83"/>
        </w:rPr>
      </w:pPr>
      <w:r>
        <w:t xml:space="preserve">SAGE Awards &amp; Mods Resources: </w:t>
      </w:r>
      <w:hyperlink r:id="rId13">
        <w:r>
          <w:rPr>
            <w:color w:val="1155CC"/>
            <w:u w:val="single"/>
          </w:rPr>
          <w:t>https://www.washington.edu/research/learning/online/index.php/lessons/sage-awards-resources/</w:t>
        </w:r>
      </w:hyperlink>
      <w:r>
        <w:rPr>
          <w:color w:val="4B2E83"/>
        </w:rPr>
        <w:t xml:space="preserve">  </w:t>
      </w:r>
    </w:p>
    <w:p w14:paraId="0000000D" w14:textId="77777777" w:rsidR="004C63AF" w:rsidRDefault="00000000">
      <w:pPr>
        <w:widowControl w:val="0"/>
        <w:spacing w:after="200"/>
        <w:rPr>
          <w:color w:val="4B2E83"/>
        </w:rPr>
      </w:pPr>
      <w:hyperlink r:id="rId14">
        <w:r>
          <w:t>Schedule a Teams Appointment for SAGE Support</w:t>
        </w:r>
      </w:hyperlink>
      <w:r>
        <w:rPr>
          <w:color w:val="4B2E83"/>
        </w:rPr>
        <w:t xml:space="preserve"> </w:t>
      </w:r>
      <w:r>
        <w:rPr>
          <w:color w:val="1155CC"/>
          <w:u w:val="single"/>
        </w:rPr>
        <w:t>https://outlook.office365.com/book/ORISHelp1@cloud.washington.edu/?login_hint</w:t>
      </w:r>
    </w:p>
    <w:p w14:paraId="0000000E" w14:textId="77777777" w:rsidR="004C63AF" w:rsidRDefault="00000000">
      <w:pPr>
        <w:pStyle w:val="Heading2"/>
      </w:pPr>
      <w:bookmarkStart w:id="2" w:name="_60o3fw7rmgcn" w:colFirst="0" w:colLast="0"/>
      <w:bookmarkEnd w:id="2"/>
      <w:r>
        <w:t xml:space="preserve">Compliance and Ethics Week Promo </w:t>
      </w:r>
    </w:p>
    <w:p w14:paraId="0000000F" w14:textId="77777777" w:rsidR="004C63AF" w:rsidRDefault="00000000">
      <w:hyperlink r:id="rId15">
        <w:r>
          <w:rPr>
            <w:color w:val="1155CC"/>
            <w:u w:val="single"/>
          </w:rPr>
          <w:t>https://finance.uw.edu/recmgt/compliance-and-ethics-week</w:t>
        </w:r>
      </w:hyperlink>
    </w:p>
    <w:p w14:paraId="00000010" w14:textId="77777777" w:rsidR="004C63AF" w:rsidRDefault="004C63AF"/>
    <w:p w14:paraId="00000011" w14:textId="77777777" w:rsidR="004C63AF" w:rsidRDefault="00000000">
      <w:pPr>
        <w:pStyle w:val="Heading2"/>
      </w:pPr>
      <w:bookmarkStart w:id="3" w:name="_ccmjzbrd7j9k" w:colFirst="0" w:colLast="0"/>
      <w:bookmarkEnd w:id="3"/>
      <w:r>
        <w:lastRenderedPageBreak/>
        <w:t>Diversity in Clinical Trials</w:t>
      </w:r>
    </w:p>
    <w:p w14:paraId="00000012" w14:textId="77777777" w:rsidR="004C63AF" w:rsidRDefault="00000000">
      <w:pPr>
        <w:widowControl w:val="0"/>
        <w:spacing w:line="240" w:lineRule="auto"/>
      </w:pPr>
      <w:r>
        <w:t xml:space="preserve">Announced in </w:t>
      </w:r>
      <w:proofErr w:type="gramStart"/>
      <w:r>
        <w:t>the January</w:t>
      </w:r>
      <w:proofErr w:type="gramEnd"/>
      <w:r>
        <w:t xml:space="preserve"> 7, 2025, HSD e-newsletter</w:t>
      </w:r>
    </w:p>
    <w:p w14:paraId="00000013" w14:textId="77777777" w:rsidR="004C63AF" w:rsidRDefault="00000000">
      <w:pPr>
        <w:widowControl w:val="0"/>
        <w:spacing w:line="240" w:lineRule="auto"/>
        <w:rPr>
          <w:color w:val="4B2E83"/>
        </w:rPr>
      </w:pPr>
      <w:hyperlink r:id="rId16" w:anchor="a1">
        <w:r>
          <w:rPr>
            <w:color w:val="1155CC"/>
            <w:u w:val="single"/>
          </w:rPr>
          <w:t>https://www.washington.edu/research/announcements/for-the-record-january-7-2025-dct-guidance-revised-short-form-policy-more/#a1</w:t>
        </w:r>
      </w:hyperlink>
      <w:r>
        <w:rPr>
          <w:color w:val="4B2E83"/>
        </w:rPr>
        <w:t xml:space="preserve"> </w:t>
      </w:r>
    </w:p>
    <w:p w14:paraId="00000014" w14:textId="77777777" w:rsidR="004C63AF" w:rsidRDefault="00000000">
      <w:pPr>
        <w:pStyle w:val="Heading2"/>
        <w:rPr>
          <w:sz w:val="22"/>
          <w:szCs w:val="22"/>
        </w:rPr>
      </w:pPr>
      <w:bookmarkStart w:id="4" w:name="_j9wqxfh9v7k5" w:colFirst="0" w:colLast="0"/>
      <w:bookmarkEnd w:id="4"/>
      <w:r>
        <w:rPr>
          <w:sz w:val="22"/>
          <w:szCs w:val="22"/>
        </w:rPr>
        <w:t xml:space="preserve">ITHS DCTI Website: </w:t>
      </w:r>
      <w:hyperlink r:id="rId17">
        <w:r>
          <w:rPr>
            <w:color w:val="1155CC"/>
            <w:sz w:val="22"/>
            <w:szCs w:val="22"/>
            <w:u w:val="single"/>
          </w:rPr>
          <w:t>https://www.iths.org/dcti/?mkt_tok=MTMxLUFRTy0yMjUAAAGX3ShNtffpAveEMTAg9q_QGVWoot8MtvyPMUoOReG3PUAy32PQ0U6j0Dxf0pfgkICLdRcnOuA7XK6U-SbxvxWK</w:t>
        </w:r>
      </w:hyperlink>
      <w:r>
        <w:rPr>
          <w:sz w:val="22"/>
          <w:szCs w:val="22"/>
        </w:rPr>
        <w:t xml:space="preserve">  </w:t>
      </w:r>
    </w:p>
    <w:p w14:paraId="00000015" w14:textId="77777777" w:rsidR="004C63AF" w:rsidRDefault="00000000">
      <w:pPr>
        <w:pStyle w:val="Heading2"/>
        <w:rPr>
          <w:sz w:val="22"/>
          <w:szCs w:val="22"/>
        </w:rPr>
      </w:pPr>
      <w:bookmarkStart w:id="5" w:name="_pgbnbl56yq69" w:colFirst="0" w:colLast="0"/>
      <w:bookmarkEnd w:id="5"/>
      <w:r>
        <w:rPr>
          <w:sz w:val="22"/>
          <w:szCs w:val="22"/>
        </w:rPr>
        <w:t xml:space="preserve">HSD e-newsletter: </w:t>
      </w:r>
      <w:hyperlink r:id="rId18" w:anchor="hsd-newsletter">
        <w:r>
          <w:rPr>
            <w:color w:val="1155CC"/>
            <w:sz w:val="22"/>
            <w:szCs w:val="22"/>
            <w:u w:val="single"/>
          </w:rPr>
          <w:t>https://www.washington.edu/research/manage-your-office-of-research-subscriptions/#hsd-newsletter</w:t>
        </w:r>
      </w:hyperlink>
      <w:r>
        <w:rPr>
          <w:sz w:val="22"/>
          <w:szCs w:val="22"/>
        </w:rPr>
        <w:t xml:space="preserve"> </w:t>
      </w:r>
    </w:p>
    <w:p w14:paraId="00000016" w14:textId="77777777" w:rsidR="004C63AF" w:rsidRDefault="00000000">
      <w:pPr>
        <w:pStyle w:val="Heading2"/>
        <w:rPr>
          <w:sz w:val="22"/>
          <w:szCs w:val="22"/>
        </w:rPr>
      </w:pPr>
      <w:bookmarkStart w:id="6" w:name="_1hv3p0625i7y" w:colFirst="0" w:colLast="0"/>
      <w:bookmarkEnd w:id="6"/>
      <w:r>
        <w:rPr>
          <w:sz w:val="22"/>
          <w:szCs w:val="22"/>
        </w:rPr>
        <w:t>Contact HSD:</w:t>
      </w:r>
      <w:r>
        <w:rPr>
          <w:color w:val="1155CC"/>
          <w:sz w:val="22"/>
          <w:szCs w:val="22"/>
          <w:u w:val="single"/>
        </w:rPr>
        <w:t xml:space="preserve"> </w:t>
      </w:r>
      <w:hyperlink r:id="rId19">
        <w:r>
          <w:rPr>
            <w:color w:val="1155CC"/>
            <w:sz w:val="22"/>
            <w:szCs w:val="22"/>
            <w:u w:val="single"/>
          </w:rPr>
          <w:t>hsdinfo@uw.edu</w:t>
        </w:r>
      </w:hyperlink>
      <w:r>
        <w:rPr>
          <w:color w:val="1155CC"/>
          <w:sz w:val="22"/>
          <w:szCs w:val="22"/>
          <w:u w:val="single"/>
        </w:rPr>
        <w:t xml:space="preserve"> </w:t>
      </w:r>
    </w:p>
    <w:p w14:paraId="00000017" w14:textId="77777777" w:rsidR="004C63AF" w:rsidRDefault="00000000">
      <w:pPr>
        <w:pStyle w:val="Heading2"/>
      </w:pPr>
      <w:bookmarkStart w:id="7" w:name="_4rjkeyudmmq7" w:colFirst="0" w:colLast="0"/>
      <w:bookmarkEnd w:id="7"/>
      <w:r>
        <w:t>OSP Updates</w:t>
      </w:r>
    </w:p>
    <w:p w14:paraId="00000018" w14:textId="77777777" w:rsidR="004C63AF" w:rsidRDefault="00000000">
      <w:pPr>
        <w:widowControl w:val="0"/>
        <w:spacing w:line="240" w:lineRule="auto"/>
        <w:rPr>
          <w:color w:val="1155CC"/>
          <w:sz w:val="24"/>
          <w:szCs w:val="24"/>
          <w:u w:val="single"/>
        </w:rPr>
      </w:pPr>
      <w:r>
        <w:t xml:space="preserve">OSP ASR Return Reasons: </w:t>
      </w:r>
      <w:hyperlink r:id="rId20" w:anchor="why-asr-returned">
        <w:r>
          <w:rPr>
            <w:color w:val="1155CC"/>
            <w:sz w:val="24"/>
            <w:szCs w:val="24"/>
            <w:u w:val="single"/>
          </w:rPr>
          <w:t>https://www.washington.edu/research/myresearch-lifecycle/setup/financials/#why-asr-returned</w:t>
        </w:r>
      </w:hyperlink>
      <w:r>
        <w:rPr>
          <w:color w:val="1155CC"/>
          <w:sz w:val="24"/>
          <w:szCs w:val="24"/>
          <w:u w:val="single"/>
        </w:rPr>
        <w:t xml:space="preserve">  </w:t>
      </w:r>
    </w:p>
    <w:p w14:paraId="00000019" w14:textId="77777777" w:rsidR="004C63AF" w:rsidRDefault="004C63AF">
      <w:pPr>
        <w:widowControl w:val="0"/>
        <w:spacing w:line="240" w:lineRule="auto"/>
        <w:rPr>
          <w:color w:val="33006F"/>
          <w:sz w:val="24"/>
          <w:szCs w:val="24"/>
        </w:rPr>
      </w:pPr>
    </w:p>
    <w:p w14:paraId="0000001A" w14:textId="77777777" w:rsidR="004C63AF" w:rsidRDefault="00000000">
      <w:pPr>
        <w:widowControl w:val="0"/>
        <w:rPr>
          <w:color w:val="33006F"/>
          <w:sz w:val="24"/>
          <w:szCs w:val="24"/>
          <w:u w:val="single"/>
        </w:rPr>
      </w:pPr>
      <w:r>
        <w:t xml:space="preserve">Subaward escalation process: </w:t>
      </w:r>
      <w:hyperlink r:id="rId21" w:anchor="urgent-subawards">
        <w:r>
          <w:rPr>
            <w:color w:val="1155CC"/>
            <w:sz w:val="24"/>
            <w:szCs w:val="24"/>
            <w:u w:val="single"/>
          </w:rPr>
          <w:t>https://www.washington.edu/research/faq/urgent-osp-asr-mod-and-subawards/#urgent-subawards</w:t>
        </w:r>
      </w:hyperlink>
    </w:p>
    <w:p w14:paraId="0000001B" w14:textId="77777777" w:rsidR="004C63AF" w:rsidRDefault="004C63AF">
      <w:pPr>
        <w:widowControl w:val="0"/>
        <w:rPr>
          <w:color w:val="33006F"/>
          <w:sz w:val="24"/>
          <w:szCs w:val="24"/>
          <w:u w:val="single"/>
        </w:rPr>
      </w:pPr>
    </w:p>
    <w:p w14:paraId="0000001C" w14:textId="77777777" w:rsidR="004C63AF" w:rsidRDefault="00000000">
      <w:pPr>
        <w:widowControl w:val="0"/>
        <w:rPr>
          <w:color w:val="33006F"/>
          <w:sz w:val="24"/>
          <w:szCs w:val="24"/>
        </w:rPr>
      </w:pPr>
      <w:r>
        <w:t>Setup Subawards</w:t>
      </w:r>
      <w:r>
        <w:rPr>
          <w:color w:val="33006F"/>
          <w:sz w:val="24"/>
          <w:szCs w:val="24"/>
        </w:rPr>
        <w:t xml:space="preserve"> </w:t>
      </w:r>
    </w:p>
    <w:p w14:paraId="0000001D" w14:textId="77777777" w:rsidR="004C63AF" w:rsidRDefault="00000000">
      <w:pPr>
        <w:widowControl w:val="0"/>
        <w:rPr>
          <w:color w:val="33006F"/>
          <w:sz w:val="24"/>
          <w:szCs w:val="24"/>
          <w:u w:val="single"/>
        </w:rPr>
      </w:pPr>
      <w:hyperlink r:id="rId22" w:anchor="first-steps">
        <w:r>
          <w:rPr>
            <w:color w:val="1155CC"/>
            <w:sz w:val="24"/>
            <w:szCs w:val="24"/>
            <w:u w:val="single"/>
          </w:rPr>
          <w:t>https://www.washington.edu/research/myresearch-lifecycle/setup/subawards/#first-steps</w:t>
        </w:r>
      </w:hyperlink>
    </w:p>
    <w:p w14:paraId="0000001E" w14:textId="77777777" w:rsidR="004C63AF" w:rsidRDefault="004C63AF">
      <w:pPr>
        <w:widowControl w:val="0"/>
        <w:rPr>
          <w:color w:val="33006F"/>
          <w:sz w:val="24"/>
          <w:szCs w:val="24"/>
        </w:rPr>
      </w:pPr>
    </w:p>
    <w:p w14:paraId="0000001F" w14:textId="77777777" w:rsidR="004C63AF" w:rsidRDefault="00000000">
      <w:pPr>
        <w:widowControl w:val="0"/>
      </w:pPr>
      <w:r>
        <w:t>OSP Contacts</w:t>
      </w:r>
    </w:p>
    <w:p w14:paraId="00000020" w14:textId="77777777" w:rsidR="004C63AF" w:rsidRDefault="00000000">
      <w:pPr>
        <w:widowControl w:val="0"/>
      </w:pPr>
      <w:r>
        <w:t>https://www.washington.edu/research/osp/contact-osp/</w:t>
      </w:r>
    </w:p>
    <w:p w14:paraId="00000021" w14:textId="77777777" w:rsidR="004C63AF" w:rsidRDefault="004C63AF">
      <w:pPr>
        <w:widowControl w:val="0"/>
      </w:pPr>
    </w:p>
    <w:p w14:paraId="00000022" w14:textId="77777777" w:rsidR="004C63AF" w:rsidRDefault="004C63AF">
      <w:pPr>
        <w:widowControl w:val="0"/>
      </w:pPr>
    </w:p>
    <w:p w14:paraId="00000023" w14:textId="77777777" w:rsidR="004C63AF" w:rsidRDefault="00000000">
      <w:pPr>
        <w:widowControl w:val="0"/>
        <w:rPr>
          <w:color w:val="33006F"/>
          <w:sz w:val="24"/>
          <w:szCs w:val="24"/>
          <w:u w:val="single"/>
        </w:rPr>
      </w:pPr>
      <w:r>
        <w:t xml:space="preserve">ASR, MOD, Subaward Volume: </w:t>
      </w:r>
      <w:hyperlink r:id="rId23">
        <w:r>
          <w:rPr>
            <w:color w:val="1155CC"/>
            <w:sz w:val="24"/>
            <w:szCs w:val="24"/>
            <w:u w:val="single"/>
          </w:rPr>
          <w:t>https://www.washington.edu/research/osp/about-osp/osp-volume/</w:t>
        </w:r>
      </w:hyperlink>
    </w:p>
    <w:p w14:paraId="00000024" w14:textId="77777777" w:rsidR="004C63AF" w:rsidRDefault="004C63AF">
      <w:pPr>
        <w:widowControl w:val="0"/>
        <w:rPr>
          <w:color w:val="33006F"/>
          <w:sz w:val="24"/>
          <w:szCs w:val="24"/>
          <w:u w:val="single"/>
        </w:rPr>
      </w:pPr>
    </w:p>
    <w:p w14:paraId="00000025" w14:textId="77777777" w:rsidR="004C63AF" w:rsidRDefault="00000000">
      <w:pPr>
        <w:widowControl w:val="0"/>
      </w:pPr>
      <w:r>
        <w:t xml:space="preserve">Agreement Considerations https://www.washington.edu/research/myresearch-lifecycle/setup/sponsor-requirements/agreement-considerations/ </w:t>
      </w:r>
    </w:p>
    <w:p w14:paraId="00000026" w14:textId="77777777" w:rsidR="004C63AF" w:rsidRDefault="004C63AF">
      <w:pPr>
        <w:widowControl w:val="0"/>
      </w:pPr>
    </w:p>
    <w:p w14:paraId="00000027" w14:textId="77777777" w:rsidR="004C63AF" w:rsidRDefault="00000000">
      <w:pPr>
        <w:widowControl w:val="0"/>
      </w:pPr>
      <w:r>
        <w:t>GIM 40: Disposition of University of Washington Intellectual Property in Sponsored Program Agreements</w:t>
      </w:r>
    </w:p>
    <w:p w14:paraId="00000028" w14:textId="77777777" w:rsidR="004C63AF" w:rsidRDefault="004C63AF">
      <w:pPr>
        <w:widowControl w:val="0"/>
      </w:pPr>
    </w:p>
    <w:p w14:paraId="00000029" w14:textId="77777777" w:rsidR="004C63AF" w:rsidRDefault="004C63AF">
      <w:pPr>
        <w:widowControl w:val="0"/>
      </w:pPr>
    </w:p>
    <w:p w14:paraId="0000002A" w14:textId="77777777" w:rsidR="004C63AF" w:rsidRDefault="00000000">
      <w:pPr>
        <w:widowControl w:val="0"/>
        <w:rPr>
          <w:color w:val="33006F"/>
          <w:sz w:val="24"/>
          <w:szCs w:val="24"/>
        </w:rPr>
      </w:pPr>
      <w:r>
        <w:t xml:space="preserve">Urgent Requests OSP Requests - ASRs, MODs, Subawards </w:t>
      </w:r>
      <w:r>
        <w:rPr>
          <w:color w:val="1155CC"/>
          <w:sz w:val="24"/>
          <w:szCs w:val="24"/>
          <w:u w:val="single"/>
        </w:rPr>
        <w:t>https://www.washington.edu/research/faq/urgent-osp-asr-mod-and-subawards/</w:t>
      </w:r>
    </w:p>
    <w:p w14:paraId="0000002B" w14:textId="77777777" w:rsidR="004C63AF" w:rsidRDefault="004C63AF">
      <w:pPr>
        <w:widowControl w:val="0"/>
        <w:rPr>
          <w:color w:val="33006F"/>
          <w:sz w:val="24"/>
          <w:szCs w:val="24"/>
        </w:rPr>
      </w:pPr>
    </w:p>
    <w:p w14:paraId="0000002C" w14:textId="77777777" w:rsidR="004C63AF" w:rsidRDefault="00000000">
      <w:pPr>
        <w:widowControl w:val="0"/>
        <w:rPr>
          <w:color w:val="33006F"/>
          <w:sz w:val="24"/>
          <w:szCs w:val="24"/>
          <w:u w:val="single"/>
        </w:rPr>
      </w:pPr>
      <w:r>
        <w:t xml:space="preserve">ASR Checklist for PIs &amp; Campus </w:t>
      </w:r>
      <w:r>
        <w:rPr>
          <w:color w:val="0B5394"/>
          <w:sz w:val="24"/>
          <w:szCs w:val="24"/>
          <w:u w:val="single"/>
        </w:rPr>
        <w:t>https://www.washington.edu/research/myresearch-lifecycle/setup/financials/#asr-checklist-pi-campus</w:t>
      </w:r>
    </w:p>
    <w:p w14:paraId="0000002D" w14:textId="77777777" w:rsidR="004C63AF" w:rsidRDefault="004C63AF">
      <w:pPr>
        <w:widowControl w:val="0"/>
        <w:rPr>
          <w:color w:val="33006F"/>
          <w:sz w:val="24"/>
          <w:szCs w:val="24"/>
        </w:rPr>
      </w:pPr>
    </w:p>
    <w:p w14:paraId="0000002E" w14:textId="77777777" w:rsidR="004C63A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33006F"/>
          <w:sz w:val="24"/>
          <w:szCs w:val="24"/>
        </w:rPr>
      </w:pPr>
      <w:r>
        <w:t>OSP/GCA Modifications in SAGE - Checklist</w:t>
      </w:r>
    </w:p>
    <w:p w14:paraId="0000002F" w14:textId="77777777" w:rsidR="004C63AF" w:rsidRDefault="00000000">
      <w:pPr>
        <w:widowControl w:val="0"/>
        <w:rPr>
          <w:color w:val="0B5394"/>
          <w:sz w:val="24"/>
          <w:szCs w:val="24"/>
          <w:u w:val="single"/>
        </w:rPr>
      </w:pPr>
      <w:r>
        <w:rPr>
          <w:color w:val="0B5394"/>
          <w:sz w:val="24"/>
          <w:szCs w:val="24"/>
          <w:u w:val="single"/>
        </w:rPr>
        <w:t>https://www.washington.edu/research/forms-and-templates/checklist-osp-gca-mods-in-sage/</w:t>
      </w:r>
    </w:p>
    <w:p w14:paraId="00000030" w14:textId="77777777" w:rsidR="004C63AF" w:rsidRDefault="004C63AF">
      <w:pPr>
        <w:widowControl w:val="0"/>
        <w:rPr>
          <w:color w:val="33006F"/>
          <w:sz w:val="24"/>
          <w:szCs w:val="24"/>
          <w:u w:val="single"/>
        </w:rPr>
      </w:pPr>
    </w:p>
    <w:p w14:paraId="00000031" w14:textId="77777777" w:rsidR="004C63AF" w:rsidRDefault="00000000">
      <w:pPr>
        <w:widowControl w:val="0"/>
        <w:rPr>
          <w:color w:val="33006F"/>
          <w:sz w:val="24"/>
          <w:szCs w:val="24"/>
        </w:rPr>
      </w:pPr>
      <w:r>
        <w:t xml:space="preserve">Award Changes </w:t>
      </w:r>
      <w:hyperlink r:id="rId24">
        <w:r>
          <w:rPr>
            <w:color w:val="1155CC"/>
            <w:sz w:val="24"/>
            <w:szCs w:val="24"/>
            <w:u w:val="single"/>
          </w:rPr>
          <w:t>https://www.washington.edu/research/myresearch-lifecycle/manage/award-changes/</w:t>
        </w:r>
      </w:hyperlink>
    </w:p>
    <w:p w14:paraId="00000032" w14:textId="77777777" w:rsidR="004C63AF" w:rsidRDefault="004C63AF">
      <w:pPr>
        <w:widowControl w:val="0"/>
        <w:rPr>
          <w:color w:val="33006F"/>
          <w:sz w:val="24"/>
          <w:szCs w:val="24"/>
        </w:rPr>
      </w:pPr>
    </w:p>
    <w:p w14:paraId="00000033" w14:textId="77777777" w:rsidR="004C63AF" w:rsidRDefault="00000000">
      <w:pPr>
        <w:widowControl w:val="0"/>
        <w:rPr>
          <w:color w:val="33006F"/>
          <w:sz w:val="24"/>
          <w:szCs w:val="24"/>
        </w:rPr>
      </w:pPr>
      <w:r>
        <w:t xml:space="preserve">Tell OSP your story </w:t>
      </w:r>
      <w:hyperlink r:id="rId25">
        <w:r>
          <w:rPr>
            <w:color w:val="1155CC"/>
            <w:sz w:val="24"/>
            <w:szCs w:val="24"/>
            <w:u w:val="single"/>
          </w:rPr>
          <w:t>https://www.washington.edu/research/faq/what-info-to-include-asr-mod/</w:t>
        </w:r>
      </w:hyperlink>
    </w:p>
    <w:p w14:paraId="00000034" w14:textId="77777777" w:rsidR="004C63AF" w:rsidRDefault="00000000">
      <w:pPr>
        <w:pStyle w:val="Heading2"/>
      </w:pPr>
      <w:bookmarkStart w:id="8" w:name="_rto3q675193s" w:colFirst="0" w:colLast="0"/>
      <w:bookmarkEnd w:id="8"/>
      <w:r>
        <w:t xml:space="preserve">NIH: Controlled- Access Genomic Data &amp; NIST SP 800-171  </w:t>
      </w:r>
    </w:p>
    <w:p w14:paraId="00000035" w14:textId="77777777" w:rsidR="004C63AF" w:rsidRDefault="00000000">
      <w:r>
        <w:t xml:space="preserve">NIST SP 800-171 </w:t>
      </w:r>
      <w:hyperlink r:id="rId26">
        <w:r>
          <w:rPr>
            <w:color w:val="1155CC"/>
            <w:u w:val="single"/>
          </w:rPr>
          <w:t>https://csrc.nist.gov/pubs/sp/800/171/r3/final</w:t>
        </w:r>
      </w:hyperlink>
      <w:r>
        <w:t xml:space="preserve"> </w:t>
      </w:r>
    </w:p>
    <w:p w14:paraId="00000036" w14:textId="77777777" w:rsidR="004C63AF" w:rsidRDefault="004C63AF"/>
    <w:p w14:paraId="00000037" w14:textId="77777777" w:rsidR="004C63AF" w:rsidRDefault="00000000">
      <w:r>
        <w:t xml:space="preserve">NIH NOT OD 24-157 </w:t>
      </w:r>
      <w:hyperlink r:id="rId27">
        <w:r>
          <w:rPr>
            <w:color w:val="1155CC"/>
            <w:u w:val="single"/>
          </w:rPr>
          <w:t>https://grants.nih.gov/grants/guide/notice-files/NOT-OD-24-157.html</w:t>
        </w:r>
      </w:hyperlink>
    </w:p>
    <w:p w14:paraId="00000038" w14:textId="77777777" w:rsidR="004C63AF" w:rsidRDefault="004C63AF"/>
    <w:p w14:paraId="00000039" w14:textId="77777777" w:rsidR="004C63AF" w:rsidRDefault="00000000">
      <w:r>
        <w:t xml:space="preserve">NIH Security Best Practices for users of controlled-access data </w:t>
      </w:r>
    </w:p>
    <w:p w14:paraId="0000003A" w14:textId="77777777" w:rsidR="004C63AF" w:rsidRDefault="00000000">
      <w:hyperlink r:id="rId28">
        <w:r>
          <w:rPr>
            <w:color w:val="1155CC"/>
            <w:u w:val="single"/>
          </w:rPr>
          <w:t>https://sharing.nih.gov/sites/default/files/flmngr/NIH-Security-BPs-for-Users-of-Controlled-Access-Data.pdf</w:t>
        </w:r>
      </w:hyperlink>
      <w:r>
        <w:t xml:space="preserve"> </w:t>
      </w:r>
    </w:p>
    <w:p w14:paraId="0000003B" w14:textId="77777777" w:rsidR="004C63AF" w:rsidRDefault="004C63AF"/>
    <w:p w14:paraId="0000003C" w14:textId="77777777" w:rsidR="004C63AF" w:rsidRDefault="00000000">
      <w:r>
        <w:t xml:space="preserve">NIH NOT OD 14-124: Genomic Data Sharing Policy: </w:t>
      </w:r>
      <w:hyperlink r:id="rId29">
        <w:r>
          <w:rPr>
            <w:color w:val="1155CC"/>
            <w:u w:val="single"/>
          </w:rPr>
          <w:t>https://grants.nih.gov/grants/guide/notice-files/not-od-14-124.html</w:t>
        </w:r>
      </w:hyperlink>
    </w:p>
    <w:p w14:paraId="0000003D" w14:textId="77777777" w:rsidR="004C63AF" w:rsidRDefault="004C63AF"/>
    <w:p w14:paraId="0000003E" w14:textId="77777777" w:rsidR="004C63AF" w:rsidRDefault="00000000">
      <w:r>
        <w:t>NIH NOT OD 25-021: Standard Language for Developer Terms of Access in the Terms and Conditions of Award:</w:t>
      </w:r>
      <w:hyperlink r:id="rId30">
        <w:r>
          <w:rPr>
            <w:color w:val="1155CC"/>
            <w:u w:val="single"/>
          </w:rPr>
          <w:t>https://grants.nih.gov/grants/guide/notice-files/NOT-OD-25-021.html</w:t>
        </w:r>
      </w:hyperlink>
    </w:p>
    <w:p w14:paraId="0000003F" w14:textId="77777777" w:rsidR="004C63AF" w:rsidRDefault="004C63AF"/>
    <w:p w14:paraId="00000040" w14:textId="77777777" w:rsidR="004C63AF" w:rsidRDefault="00000000">
      <w:r>
        <w:t xml:space="preserve">NIH Security Best Practice FAQs: </w:t>
      </w:r>
      <w:hyperlink r:id="rId31" w:anchor="/genomic-data-sharing-policy.htm??anchor=11964">
        <w:r>
          <w:rPr>
            <w:color w:val="1155CC"/>
            <w:u w:val="single"/>
          </w:rPr>
          <w:t>https://sharing.nih.gov/faqs#/genomic-data-sharing-policy.htm??anchor=11964</w:t>
        </w:r>
      </w:hyperlink>
      <w:r>
        <w:t xml:space="preserve"> </w:t>
      </w:r>
    </w:p>
    <w:p w14:paraId="00000041" w14:textId="77777777" w:rsidR="004C63AF" w:rsidRDefault="004C63AF"/>
    <w:p w14:paraId="00000042" w14:textId="77777777" w:rsidR="004C63AF" w:rsidRDefault="00000000">
      <w:pPr>
        <w:pStyle w:val="Heading2"/>
      </w:pPr>
      <w:bookmarkStart w:id="9" w:name="_oz71gifruiih" w:colFirst="0" w:colLast="0"/>
      <w:bookmarkEnd w:id="9"/>
      <w:r>
        <w:t>Research Security Update- Malign Foreign Talent Recruitment Programs Prohibition &amp; Statement</w:t>
      </w:r>
    </w:p>
    <w:p w14:paraId="00000043" w14:textId="77777777" w:rsidR="004C63AF" w:rsidRDefault="004C63AF"/>
    <w:p w14:paraId="00000044" w14:textId="77777777" w:rsidR="004C63AF" w:rsidRDefault="00000000">
      <w:r>
        <w:t xml:space="preserve">MFTRP Indicators: </w:t>
      </w:r>
      <w:hyperlink r:id="rId32">
        <w:r>
          <w:rPr>
            <w:color w:val="1155CC"/>
            <w:u w:val="single"/>
          </w:rPr>
          <w:t>https://www.washington.edu/research/compliance/foreign-interests-in-sponsored-programs/</w:t>
        </w:r>
      </w:hyperlink>
    </w:p>
    <w:p w14:paraId="00000045" w14:textId="77777777" w:rsidR="004C63AF" w:rsidRDefault="004C63AF"/>
    <w:p w14:paraId="00000046" w14:textId="77777777" w:rsidR="004C63AF" w:rsidRDefault="00000000">
      <w:r>
        <w:lastRenderedPageBreak/>
        <w:t xml:space="preserve">OSTP: </w:t>
      </w:r>
      <w:hyperlink r:id="rId33">
        <w:r>
          <w:rPr>
            <w:color w:val="1155CC"/>
            <w:u w:val="single"/>
          </w:rPr>
          <w:t>https://www.whitehouse.gov/wp-content/uploads/2024/02/OSTP-Foreign-Talent-Recruitment-Program-Guidelines.pdf</w:t>
        </w:r>
      </w:hyperlink>
    </w:p>
    <w:p w14:paraId="00000047" w14:textId="77777777" w:rsidR="004C63AF" w:rsidRDefault="004C63AF"/>
    <w:p w14:paraId="00000048" w14:textId="77777777" w:rsidR="004C63AF" w:rsidRDefault="00000000">
      <w:r>
        <w:t xml:space="preserve">Prohibition On Participation </w:t>
      </w:r>
      <w:proofErr w:type="gramStart"/>
      <w:r>
        <w:t>By</w:t>
      </w:r>
      <w:proofErr w:type="gramEnd"/>
      <w:r>
        <w:t xml:space="preserve"> University Personnel In Malign Foreign Talent Recruitment Programs: https://www.washington.edu/research/wp-content/uploads/UW-Presidential-Memo-on-MFTRP.pdf</w:t>
      </w:r>
    </w:p>
    <w:p w14:paraId="00000049" w14:textId="77777777" w:rsidR="004C63AF" w:rsidRDefault="00000000">
      <w:r>
        <w:t xml:space="preserve">Questions on whether something qualifies as </w:t>
      </w:r>
    </w:p>
    <w:p w14:paraId="0000004A" w14:textId="77777777" w:rsidR="004C63AF" w:rsidRDefault="00000000">
      <w:r>
        <w:t>an MFTRP? Send inquiry to research@uw.edu</w:t>
      </w:r>
    </w:p>
    <w:p w14:paraId="0000004B" w14:textId="77777777" w:rsidR="004C63AF" w:rsidRDefault="00000000">
      <w:pPr>
        <w:pStyle w:val="Heading2"/>
      </w:pPr>
      <w:bookmarkStart w:id="10" w:name="_5ke7gtvwz4z" w:colFirst="0" w:colLast="0"/>
      <w:bookmarkEnd w:id="10"/>
      <w:r>
        <w:t>CORE</w:t>
      </w:r>
    </w:p>
    <w:p w14:paraId="0000004C" w14:textId="77777777" w:rsidR="004C63AF" w:rsidRDefault="00000000">
      <w:pPr>
        <w:widowControl w:val="0"/>
        <w:spacing w:line="240" w:lineRule="auto"/>
        <w:rPr>
          <w:sz w:val="10"/>
          <w:szCs w:val="10"/>
        </w:rPr>
      </w:pPr>
      <w:r>
        <w:t>Course Registration</w:t>
      </w:r>
      <w:r>
        <w:rPr>
          <w:color w:val="0070C0"/>
          <w:sz w:val="24"/>
          <w:szCs w:val="24"/>
        </w:rPr>
        <w:t xml:space="preserve"> </w:t>
      </w:r>
      <w:hyperlink r:id="rId34">
        <w:r>
          <w:rPr>
            <w:color w:val="1155CC"/>
            <w:sz w:val="24"/>
            <w:szCs w:val="24"/>
            <w:u w:val="single"/>
          </w:rPr>
          <w:t>https://certificateresearchadmin-uwashington.talentlms.com/plus</w:t>
        </w:r>
      </w:hyperlink>
      <w:r>
        <w:rPr>
          <w:sz w:val="24"/>
          <w:szCs w:val="24"/>
        </w:rPr>
        <w:t xml:space="preserve"> </w:t>
      </w:r>
    </w:p>
    <w:sectPr w:rsidR="004C63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AF"/>
    <w:rsid w:val="000B138D"/>
    <w:rsid w:val="004C63AF"/>
    <w:rsid w:val="00C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65321-4D3D-4615-9626-FE880BCB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research/learning/online/index.php/lessons/sage-awards-resources/" TargetMode="External"/><Relationship Id="rId18" Type="http://schemas.openxmlformats.org/officeDocument/2006/relationships/hyperlink" Target="https://www.washington.edu/research/manage-your-office-of-research-subscriptions/" TargetMode="External"/><Relationship Id="rId26" Type="http://schemas.openxmlformats.org/officeDocument/2006/relationships/hyperlink" Target="https://csrc.nist.gov/pubs/sp/800/171/r3/fin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washington.edu/research/faq/urgent-osp-asr-mod-and-subawards/" TargetMode="External"/><Relationship Id="rId34" Type="http://schemas.openxmlformats.org/officeDocument/2006/relationships/hyperlink" Target="https://certificateresearchadmin-uwashington.talentlms.com/plus" TargetMode="External"/><Relationship Id="rId7" Type="http://schemas.openxmlformats.org/officeDocument/2006/relationships/hyperlink" Target="https://www.washington.edu/research/tools/sage/guide/awards/awards-supporting-attachments/" TargetMode="External"/><Relationship Id="rId12" Type="http://schemas.openxmlformats.org/officeDocument/2006/relationships/hyperlink" Target="https://www.washington.edu/research/learning/online/index.php/lessons/sage-budget-resources/" TargetMode="External"/><Relationship Id="rId17" Type="http://schemas.openxmlformats.org/officeDocument/2006/relationships/hyperlink" Target="https://www.iths.org/dcti/?mkt_tok=MTMxLUFRTy0yMjUAAAGX3ShNtffpAveEMTAg9q_QGVWoot8MtvyPMUoOReG3PUAy32PQ0U6j0Dxf0pfgkICLdRcnOuA7XK6U-SbxvxWK" TargetMode="External"/><Relationship Id="rId25" Type="http://schemas.openxmlformats.org/officeDocument/2006/relationships/hyperlink" Target="https://www.washington.edu/research/faq/what-info-to-include-asr-mod/" TargetMode="External"/><Relationship Id="rId33" Type="http://schemas.openxmlformats.org/officeDocument/2006/relationships/hyperlink" Target="https://www.whitehouse.gov/wp-content/uploads/2024/02/OSTP-Foreign-Talent-Recruitment-Program-Guidelin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shington.edu/research/announcements/for-the-record-january-7-2025-dct-guidance-revised-short-form-policy-more/" TargetMode="External"/><Relationship Id="rId20" Type="http://schemas.openxmlformats.org/officeDocument/2006/relationships/hyperlink" Target="https://www.washington.edu/research/myresearch-lifecycle/setup/financials/" TargetMode="External"/><Relationship Id="rId29" Type="http://schemas.openxmlformats.org/officeDocument/2006/relationships/hyperlink" Target="https://grants.nih.gov/grants/guide/notice-files/not-od-14-1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ashington.edu/research/tools/sage/guide/awards/awards-comments-history/" TargetMode="External"/><Relationship Id="rId11" Type="http://schemas.openxmlformats.org/officeDocument/2006/relationships/hyperlink" Target="https://finance.uw.edu/gca/award-lifecycle/award-setup/modifications" TargetMode="External"/><Relationship Id="rId24" Type="http://schemas.openxmlformats.org/officeDocument/2006/relationships/hyperlink" Target="https://www.washington.edu/research/myresearch-lifecycle/manage/award-changes/" TargetMode="External"/><Relationship Id="rId32" Type="http://schemas.openxmlformats.org/officeDocument/2006/relationships/hyperlink" Target="https://www.washington.edu/research/compliance/foreign-interests-in-sponsored-programs/" TargetMode="External"/><Relationship Id="rId5" Type="http://schemas.openxmlformats.org/officeDocument/2006/relationships/hyperlink" Target="https://www.washington.edu/research/myresearch-lifecycle/setup/financials/" TargetMode="External"/><Relationship Id="rId15" Type="http://schemas.openxmlformats.org/officeDocument/2006/relationships/hyperlink" Target="https://finance.uw.edu/recmgt/compliance-and-ethics-week" TargetMode="External"/><Relationship Id="rId23" Type="http://schemas.openxmlformats.org/officeDocument/2006/relationships/hyperlink" Target="https://www.washington.edu/research/osp/about-osp/osp-volume/" TargetMode="External"/><Relationship Id="rId28" Type="http://schemas.openxmlformats.org/officeDocument/2006/relationships/hyperlink" Target="https://sharing.nih.gov/sites/default/files/flmngr/NIH-Security-BPs-for-Users-of-Controlled-Access-Data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ashington.edu/research/faq/what-info-to-include-asr-mod/" TargetMode="External"/><Relationship Id="rId19" Type="http://schemas.openxmlformats.org/officeDocument/2006/relationships/hyperlink" Target="mailto:hsdinfo@uw.edu" TargetMode="External"/><Relationship Id="rId31" Type="http://schemas.openxmlformats.org/officeDocument/2006/relationships/hyperlink" Target="https://sharing.nih.gov/faqs" TargetMode="External"/><Relationship Id="rId4" Type="http://schemas.openxmlformats.org/officeDocument/2006/relationships/hyperlink" Target="https://www.washington.edu/research/faq/what-do-i-do-if-i-receive-noa/" TargetMode="External"/><Relationship Id="rId9" Type="http://schemas.openxmlformats.org/officeDocument/2006/relationships/hyperlink" Target="https://finance.uw.edu/gca/sites/default/files/SAGE%20Modification%20Checklist.xlsx" TargetMode="External"/><Relationship Id="rId14" Type="http://schemas.openxmlformats.org/officeDocument/2006/relationships/hyperlink" Target="https://outlook.office365.com/book/ORISHelp1@cloud.washington.edu/?login_hint" TargetMode="External"/><Relationship Id="rId22" Type="http://schemas.openxmlformats.org/officeDocument/2006/relationships/hyperlink" Target="https://www.washington.edu/research/myresearch-lifecycle/setup/subawards/" TargetMode="External"/><Relationship Id="rId27" Type="http://schemas.openxmlformats.org/officeDocument/2006/relationships/hyperlink" Target="https://grants.nih.gov/grants/guide/notice-files/NOT-OD-24-157.html" TargetMode="External"/><Relationship Id="rId30" Type="http://schemas.openxmlformats.org/officeDocument/2006/relationships/hyperlink" Target="https://grants.nih.gov/grants/guide/notice-files/NOT-OD-25-021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washington.edu/research/forms-and-templates/checklist-osp-gca-mods-in-s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6775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Wilbanks</dc:creator>
  <cp:lastModifiedBy>Susan Wilbanks</cp:lastModifiedBy>
  <cp:revision>2</cp:revision>
  <dcterms:created xsi:type="dcterms:W3CDTF">2025-01-09T22:20:00Z</dcterms:created>
  <dcterms:modified xsi:type="dcterms:W3CDTF">2025-01-09T22:20:00Z</dcterms:modified>
</cp:coreProperties>
</file>