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0D7B" w14:textId="368C7905" w:rsidR="008B5B20" w:rsidRPr="00593A3A" w:rsidRDefault="00C722DF" w:rsidP="008B5B20">
      <w:pPr>
        <w:jc w:val="right"/>
        <w:rPr>
          <w:rFonts w:ascii="Arial" w:hAnsi="Arial" w:cs="Arial"/>
          <w:i/>
          <w:iCs/>
          <w:u w:val="single"/>
        </w:rPr>
      </w:pPr>
      <w:r w:rsidRPr="00593A3A">
        <w:rPr>
          <w:rFonts w:ascii="Arial" w:hAnsi="Arial" w:cs="Arial"/>
          <w:i/>
          <w:iCs/>
          <w:u w:val="single"/>
        </w:rPr>
        <w:t>(INSERT DATE)</w:t>
      </w:r>
    </w:p>
    <w:p w14:paraId="44FEF768" w14:textId="77777777" w:rsidR="008B5B20" w:rsidRPr="00593A3A" w:rsidRDefault="008B5B20" w:rsidP="008B5B20">
      <w:pPr>
        <w:rPr>
          <w:rFonts w:ascii="Arial" w:hAnsi="Arial" w:cs="Arial"/>
        </w:rPr>
      </w:pPr>
      <w:r w:rsidRPr="00593A3A">
        <w:rPr>
          <w:rFonts w:ascii="Arial" w:hAnsi="Arial" w:cs="Arial"/>
        </w:rPr>
        <w:t xml:space="preserve">Hello </w:t>
      </w:r>
      <w:r w:rsidRPr="00593A3A">
        <w:rPr>
          <w:rFonts w:ascii="Arial" w:hAnsi="Arial" w:cs="Arial"/>
          <w:u w:val="single"/>
        </w:rPr>
        <w:t>(</w:t>
      </w:r>
      <w:r w:rsidRPr="00593A3A">
        <w:rPr>
          <w:rFonts w:ascii="Arial" w:hAnsi="Arial" w:cs="Arial"/>
          <w:i/>
          <w:iCs/>
          <w:u w:val="single"/>
        </w:rPr>
        <w:t>TRAVELER</w:t>
      </w:r>
      <w:r w:rsidRPr="00593A3A">
        <w:rPr>
          <w:rFonts w:ascii="Arial" w:hAnsi="Arial" w:cs="Arial"/>
          <w:u w:val="single"/>
        </w:rPr>
        <w:t>)</w:t>
      </w:r>
      <w:r w:rsidRPr="00593A3A">
        <w:rPr>
          <w:rFonts w:ascii="Arial" w:hAnsi="Arial" w:cs="Arial"/>
        </w:rPr>
        <w:t xml:space="preserve">, </w:t>
      </w:r>
    </w:p>
    <w:p w14:paraId="046634D1" w14:textId="77777777" w:rsidR="008B5B20" w:rsidRPr="00593A3A" w:rsidRDefault="008B5B20" w:rsidP="008B5B20">
      <w:pPr>
        <w:rPr>
          <w:rFonts w:ascii="Arial" w:hAnsi="Arial" w:cs="Arial"/>
        </w:rPr>
      </w:pPr>
      <w:r w:rsidRPr="00593A3A">
        <w:rPr>
          <w:rFonts w:ascii="Arial" w:hAnsi="Arial" w:cs="Arial"/>
        </w:rPr>
        <w:t xml:space="preserve">This notice is regarding UW travel compliance for change/cancellation of travel plans. </w:t>
      </w:r>
    </w:p>
    <w:p w14:paraId="6004D5D8" w14:textId="77777777" w:rsidR="008B5B20" w:rsidRPr="00593A3A" w:rsidRDefault="008B5B20" w:rsidP="008B5B20">
      <w:pPr>
        <w:rPr>
          <w:rFonts w:ascii="Arial" w:hAnsi="Arial" w:cs="Arial"/>
        </w:rPr>
      </w:pPr>
      <w:proofErr w:type="gramStart"/>
      <w:r w:rsidRPr="00593A3A">
        <w:rPr>
          <w:rFonts w:ascii="Arial" w:hAnsi="Arial" w:cs="Arial"/>
        </w:rPr>
        <w:t>In order to</w:t>
      </w:r>
      <w:proofErr w:type="gramEnd"/>
      <w:r w:rsidRPr="00593A3A">
        <w:rPr>
          <w:rFonts w:ascii="Arial" w:hAnsi="Arial" w:cs="Arial"/>
        </w:rPr>
        <w:t xml:space="preserve"> be eligible for reimbursement of travel costs incurred, in which a change/cancellation of travel plans has occurred, one of the following cancellation conditions must be met: </w:t>
      </w:r>
    </w:p>
    <w:p w14:paraId="348CA7D8"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UW business</w:t>
      </w:r>
    </w:p>
    <w:p w14:paraId="130FE449"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Cancelled conference/meeting</w:t>
      </w:r>
    </w:p>
    <w:p w14:paraId="63B57DB0"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 xml:space="preserve">Airline cancelled flight </w:t>
      </w:r>
    </w:p>
    <w:p w14:paraId="44A3B97B"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Unexpected death of a family member</w:t>
      </w:r>
    </w:p>
    <w:p w14:paraId="580F76C7"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Traveler's own unexpected illness which kept them from taking the business trip or continuing the trip as planned and is not due to the traveler's own misconduct/negligence or personal preference</w:t>
      </w:r>
    </w:p>
    <w:p w14:paraId="644C9AFD" w14:textId="77777777" w:rsidR="008B5B20" w:rsidRPr="00593A3A" w:rsidRDefault="008B5B20" w:rsidP="008B5B20">
      <w:pPr>
        <w:pStyle w:val="ListParagraph"/>
        <w:numPr>
          <w:ilvl w:val="0"/>
          <w:numId w:val="1"/>
        </w:numPr>
        <w:rPr>
          <w:rFonts w:ascii="Arial" w:hAnsi="Arial" w:cs="Arial"/>
        </w:rPr>
      </w:pPr>
      <w:r w:rsidRPr="00593A3A">
        <w:rPr>
          <w:rFonts w:ascii="Arial" w:hAnsi="Arial" w:cs="Arial"/>
        </w:rPr>
        <w:t xml:space="preserve">The department has made the determination that if the travel were to take place, the health and safety of the traveler would be at risk </w:t>
      </w:r>
    </w:p>
    <w:p w14:paraId="69E2CEEC" w14:textId="77777777" w:rsidR="008B5B20" w:rsidRPr="00593A3A" w:rsidRDefault="008B5B20" w:rsidP="008B5B20">
      <w:pPr>
        <w:rPr>
          <w:rFonts w:ascii="Arial" w:hAnsi="Arial" w:cs="Arial"/>
        </w:rPr>
      </w:pPr>
      <w:r w:rsidRPr="00593A3A">
        <w:rPr>
          <w:rFonts w:ascii="Arial" w:hAnsi="Arial" w:cs="Arial"/>
        </w:rPr>
        <w:t xml:space="preserve">An attempt must be made to acquire full or partial refund and/or other credits/vouchers/certificates the vendor may offer. Full or partial refunds must be paid back to the University using the following procedure: </w:t>
      </w:r>
    </w:p>
    <w:p w14:paraId="3D292CF8" w14:textId="77777777" w:rsidR="008B5B20" w:rsidRPr="00593A3A" w:rsidRDefault="008B5B20" w:rsidP="008B5B20">
      <w:pPr>
        <w:rPr>
          <w:rFonts w:ascii="Arial" w:hAnsi="Arial" w:cs="Arial"/>
          <w:i/>
          <w:iCs/>
          <w:u w:val="single"/>
        </w:rPr>
      </w:pPr>
      <w:r w:rsidRPr="00593A3A">
        <w:rPr>
          <w:rFonts w:ascii="Arial" w:hAnsi="Arial" w:cs="Arial"/>
          <w:i/>
          <w:iCs/>
          <w:u w:val="single"/>
        </w:rPr>
        <w:t xml:space="preserve"> (INSERT DEPARTMENT CHECK RECEIVING/DEPOSIT PROCEDURE HERE) </w:t>
      </w:r>
    </w:p>
    <w:p w14:paraId="6FAEFBE2" w14:textId="367D60A7" w:rsidR="008B5B20" w:rsidRPr="00593A3A" w:rsidRDefault="008B5B20" w:rsidP="008B5B20">
      <w:pPr>
        <w:rPr>
          <w:rFonts w:ascii="Arial" w:hAnsi="Arial" w:cs="Arial"/>
        </w:rPr>
      </w:pPr>
      <w:r w:rsidRPr="00593A3A">
        <w:rPr>
          <w:rFonts w:ascii="Arial" w:hAnsi="Arial" w:cs="Arial"/>
        </w:rPr>
        <w:t xml:space="preserve">If possible, any credits/vouchers/certificates/etc. received must be given back to the department or used for future UW business. Any that </w:t>
      </w:r>
      <w:proofErr w:type="gramStart"/>
      <w:r w:rsidRPr="00593A3A">
        <w:rPr>
          <w:rFonts w:ascii="Arial" w:hAnsi="Arial" w:cs="Arial"/>
        </w:rPr>
        <w:t>are not able to</w:t>
      </w:r>
      <w:proofErr w:type="gramEnd"/>
      <w:r w:rsidRPr="00593A3A">
        <w:rPr>
          <w:rFonts w:ascii="Arial" w:hAnsi="Arial" w:cs="Arial"/>
        </w:rPr>
        <w:t xml:space="preserve"> be given to the department or for future UW business are forfeited. </w:t>
      </w:r>
    </w:p>
    <w:p w14:paraId="27020C7B" w14:textId="77777777" w:rsidR="008B5B20" w:rsidRPr="00593A3A" w:rsidRDefault="008B5B20" w:rsidP="008B5B20">
      <w:pPr>
        <w:rPr>
          <w:rFonts w:ascii="Arial" w:hAnsi="Arial" w:cs="Arial"/>
        </w:rPr>
      </w:pPr>
      <w:r w:rsidRPr="00593A3A">
        <w:rPr>
          <w:rFonts w:ascii="Arial" w:hAnsi="Arial" w:cs="Arial"/>
        </w:rPr>
        <w:t xml:space="preserve">If no reimbursement has been given and you elect </w:t>
      </w:r>
      <w:proofErr w:type="gramStart"/>
      <w:r w:rsidRPr="00593A3A">
        <w:rPr>
          <w:rFonts w:ascii="Arial" w:hAnsi="Arial" w:cs="Arial"/>
        </w:rPr>
        <w:t>to not</w:t>
      </w:r>
      <w:proofErr w:type="gramEnd"/>
      <w:r w:rsidRPr="00593A3A">
        <w:rPr>
          <w:rFonts w:ascii="Arial" w:hAnsi="Arial" w:cs="Arial"/>
        </w:rPr>
        <w:t xml:space="preserve"> be reimbursed, then it is allowable for you to keep the credit/voucher for personal use. Any credits/vouchers are not permissible for personal use if you have received reimbursement, unless the reimbursement is paid back in full. Please see repayment instructions above should you wish to do so.</w:t>
      </w:r>
    </w:p>
    <w:p w14:paraId="14A59C6F" w14:textId="77777777" w:rsidR="008B5B20" w:rsidRPr="00593A3A" w:rsidRDefault="008B5B20" w:rsidP="008B5B20">
      <w:pPr>
        <w:rPr>
          <w:rFonts w:ascii="Arial" w:hAnsi="Arial" w:cs="Arial"/>
        </w:rPr>
      </w:pPr>
      <w:r w:rsidRPr="00593A3A">
        <w:rPr>
          <w:rFonts w:ascii="Arial" w:hAnsi="Arial" w:cs="Arial"/>
        </w:rPr>
        <w:t>If a credit/voucher were used for personal use without refunding the University of Washington for the original amount of the entire ticket, doing so would be considered theft of state resources, accompanied with ethics violations. The following would apply:</w:t>
      </w:r>
    </w:p>
    <w:p w14:paraId="306F0852" w14:textId="77777777" w:rsidR="008B5B20" w:rsidRPr="00593A3A" w:rsidRDefault="008B5B20" w:rsidP="008B5B20">
      <w:pPr>
        <w:pStyle w:val="ListParagraph"/>
        <w:numPr>
          <w:ilvl w:val="0"/>
          <w:numId w:val="2"/>
        </w:numPr>
        <w:rPr>
          <w:rFonts w:ascii="Arial" w:hAnsi="Arial" w:cs="Arial"/>
        </w:rPr>
      </w:pPr>
      <w:r w:rsidRPr="00593A3A">
        <w:rPr>
          <w:rFonts w:ascii="Arial" w:hAnsi="Arial" w:cs="Arial"/>
        </w:rPr>
        <w:t>Theft</w:t>
      </w:r>
    </w:p>
    <w:p w14:paraId="2E9EFBE5" w14:textId="77777777" w:rsidR="008B5B20" w:rsidRPr="00593A3A" w:rsidRDefault="008B5B20" w:rsidP="008B5B20">
      <w:pPr>
        <w:pStyle w:val="ListParagraph"/>
        <w:numPr>
          <w:ilvl w:val="0"/>
          <w:numId w:val="2"/>
        </w:numPr>
        <w:rPr>
          <w:rFonts w:ascii="Arial" w:hAnsi="Arial" w:cs="Arial"/>
        </w:rPr>
      </w:pPr>
      <w:r w:rsidRPr="00593A3A">
        <w:rPr>
          <w:rFonts w:ascii="Arial" w:hAnsi="Arial" w:cs="Arial"/>
        </w:rPr>
        <w:t>A loss of state resources</w:t>
      </w:r>
    </w:p>
    <w:p w14:paraId="24324C52" w14:textId="77777777" w:rsidR="008B5B20" w:rsidRPr="00593A3A" w:rsidRDefault="008B5B20" w:rsidP="008B5B20">
      <w:pPr>
        <w:pStyle w:val="ListParagraph"/>
        <w:numPr>
          <w:ilvl w:val="0"/>
          <w:numId w:val="2"/>
        </w:numPr>
        <w:rPr>
          <w:rFonts w:ascii="Arial" w:hAnsi="Arial" w:cs="Arial"/>
        </w:rPr>
      </w:pPr>
      <w:r w:rsidRPr="00593A3A">
        <w:rPr>
          <w:rFonts w:ascii="Arial" w:hAnsi="Arial" w:cs="Arial"/>
        </w:rPr>
        <w:t>Loss of assets due to the actions of a state employee</w:t>
      </w:r>
    </w:p>
    <w:p w14:paraId="38A6AE3F" w14:textId="77777777" w:rsidR="008B5B20" w:rsidRPr="00593A3A" w:rsidRDefault="008B5B20" w:rsidP="008B5B20">
      <w:pPr>
        <w:pStyle w:val="ListParagraph"/>
        <w:numPr>
          <w:ilvl w:val="0"/>
          <w:numId w:val="2"/>
        </w:numPr>
        <w:rPr>
          <w:rFonts w:ascii="Arial" w:hAnsi="Arial" w:cs="Arial"/>
        </w:rPr>
      </w:pPr>
      <w:r w:rsidRPr="00593A3A">
        <w:rPr>
          <w:rFonts w:ascii="Arial" w:hAnsi="Arial" w:cs="Arial"/>
        </w:rPr>
        <w:t>UW Management is required to file a fraud report with the State Auditor’s Office (SAO)</w:t>
      </w:r>
    </w:p>
    <w:p w14:paraId="6D777329" w14:textId="77777777" w:rsidR="008B5B20" w:rsidRPr="00593A3A" w:rsidRDefault="008B5B20" w:rsidP="008B5B20">
      <w:pPr>
        <w:pStyle w:val="ListParagraph"/>
        <w:numPr>
          <w:ilvl w:val="0"/>
          <w:numId w:val="2"/>
        </w:numPr>
        <w:rPr>
          <w:rFonts w:ascii="Arial" w:hAnsi="Arial" w:cs="Arial"/>
        </w:rPr>
      </w:pPr>
      <w:r w:rsidRPr="00593A3A">
        <w:rPr>
          <w:rFonts w:ascii="Arial" w:hAnsi="Arial" w:cs="Arial"/>
        </w:rPr>
        <w:t xml:space="preserve">If a department learns about a case such as this, the department is required to report this situation to the SAO or to UW Internal Audit.  If reported to Internal Audit, they will then report to the SAO via the SAO Fraud Reporting Line (expectation by SAO is that this is reported within 48 hours of it becoming known to the State Agency. </w:t>
      </w:r>
    </w:p>
    <w:p w14:paraId="1A89E8A7" w14:textId="77777777" w:rsidR="008B5B20" w:rsidRPr="00593A3A" w:rsidRDefault="008B5B20" w:rsidP="008B5B20">
      <w:pPr>
        <w:rPr>
          <w:rFonts w:ascii="Arial" w:hAnsi="Arial" w:cs="Arial"/>
          <w:iCs/>
        </w:rPr>
      </w:pPr>
      <w:r w:rsidRPr="00593A3A">
        <w:rPr>
          <w:rFonts w:ascii="Arial" w:hAnsi="Arial" w:cs="Arial"/>
          <w:iCs/>
        </w:rPr>
        <w:t>If you have any questions regarding the above information, please contact us.</w:t>
      </w:r>
    </w:p>
    <w:p w14:paraId="37AF12C7" w14:textId="77777777" w:rsidR="008B5B20" w:rsidRPr="00593A3A" w:rsidRDefault="008B5B20" w:rsidP="008B5B20">
      <w:pPr>
        <w:rPr>
          <w:rFonts w:ascii="Arial" w:hAnsi="Arial" w:cs="Arial"/>
        </w:rPr>
      </w:pPr>
      <w:r w:rsidRPr="00593A3A">
        <w:rPr>
          <w:rFonts w:ascii="Arial" w:hAnsi="Arial" w:cs="Arial"/>
        </w:rPr>
        <w:t>Thank you,</w:t>
      </w:r>
    </w:p>
    <w:p w14:paraId="1A4552C6" w14:textId="543ED030" w:rsidR="0003674F" w:rsidRPr="00593A3A" w:rsidRDefault="008B5B20">
      <w:pPr>
        <w:rPr>
          <w:rFonts w:ascii="Arial" w:hAnsi="Arial" w:cs="Arial"/>
        </w:rPr>
      </w:pPr>
      <w:r w:rsidRPr="00593A3A">
        <w:rPr>
          <w:rFonts w:ascii="Arial" w:hAnsi="Arial" w:cs="Arial"/>
          <w:i/>
          <w:iCs/>
          <w:u w:val="single"/>
        </w:rPr>
        <w:t>(INSERT DEPARTMENT NAME</w:t>
      </w:r>
      <w:r w:rsidRPr="00593A3A">
        <w:rPr>
          <w:rFonts w:ascii="Arial" w:hAnsi="Arial" w:cs="Arial"/>
        </w:rPr>
        <w:t xml:space="preserve">) </w:t>
      </w:r>
    </w:p>
    <w:sectPr w:rsidR="0003674F" w:rsidRPr="00593A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0FE2" w14:textId="77777777" w:rsidR="00AE12E3" w:rsidRDefault="00AE12E3" w:rsidP="00DD6027">
      <w:pPr>
        <w:spacing w:after="0" w:line="240" w:lineRule="auto"/>
      </w:pPr>
      <w:r>
        <w:separator/>
      </w:r>
    </w:p>
  </w:endnote>
  <w:endnote w:type="continuationSeparator" w:id="0">
    <w:p w14:paraId="3B5408B4" w14:textId="77777777" w:rsidR="00AE12E3" w:rsidRDefault="00AE12E3" w:rsidP="00DD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trix II OT Book">
    <w:panose1 w:val="02000606060000020004"/>
    <w:charset w:val="00"/>
    <w:family w:val="modern"/>
    <w:notTrueType/>
    <w:pitch w:val="variable"/>
    <w:sig w:usb0="800000AF" w:usb1="400004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999A" w14:textId="5966B089" w:rsidR="00DD6027" w:rsidRDefault="00DD6027">
    <w:pPr>
      <w:pStyle w:val="Footer"/>
    </w:pPr>
    <w:r>
      <w:rPr>
        <w:rFonts w:ascii="Arial" w:hAnsi="Arial"/>
        <w:noProof/>
        <w:sz w:val="16"/>
      </w:rPr>
      <mc:AlternateContent>
        <mc:Choice Requires="wps">
          <w:drawing>
            <wp:anchor distT="0" distB="0" distL="114300" distR="114300" simplePos="0" relativeHeight="251663360" behindDoc="1" locked="1" layoutInCell="1" allowOverlap="1" wp14:anchorId="538F4E03" wp14:editId="3BB0A58D">
              <wp:simplePos x="0" y="0"/>
              <wp:positionH relativeFrom="column">
                <wp:posOffset>228600</wp:posOffset>
              </wp:positionH>
              <wp:positionV relativeFrom="page">
                <wp:posOffset>9372600</wp:posOffset>
              </wp:positionV>
              <wp:extent cx="4343400" cy="3905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9B34" w14:textId="77777777" w:rsidR="00DD6027" w:rsidRPr="00593A3A" w:rsidRDefault="00DD6027" w:rsidP="00DD6027">
                          <w:pPr>
                            <w:pStyle w:val="Footer"/>
                            <w:spacing w:line="360" w:lineRule="auto"/>
                            <w:rPr>
                              <w:rFonts w:ascii="Arial" w:hAnsi="Arial" w:cs="Arial"/>
                              <w:sz w:val="18"/>
                              <w:szCs w:val="18"/>
                            </w:rPr>
                          </w:pPr>
                          <w:r w:rsidRPr="00593A3A">
                            <w:rPr>
                              <w:rFonts w:ascii="Arial" w:hAnsi="Arial" w:cs="Arial"/>
                              <w:sz w:val="18"/>
                              <w:szCs w:val="18"/>
                            </w:rPr>
                            <w:t>4320 Brooklyn Ave NE, Suite 402, Box 354967 Seattle, WA 98195-4967</w:t>
                          </w:r>
                        </w:p>
                        <w:p w14:paraId="18B8C74D" w14:textId="77777777" w:rsidR="00DD6027" w:rsidRPr="00593A3A" w:rsidRDefault="00DD6027" w:rsidP="00DD6027">
                          <w:pPr>
                            <w:pStyle w:val="Footer"/>
                            <w:spacing w:line="360" w:lineRule="auto"/>
                            <w:rPr>
                              <w:rFonts w:ascii="Arial" w:hAnsi="Arial" w:cs="Arial"/>
                              <w:sz w:val="18"/>
                              <w:szCs w:val="18"/>
                            </w:rPr>
                          </w:pPr>
                          <w:r w:rsidRPr="00593A3A">
                            <w:rPr>
                              <w:rFonts w:ascii="Arial" w:hAnsi="Arial" w:cs="Arial"/>
                              <w:sz w:val="18"/>
                              <w:szCs w:val="18"/>
                            </w:rPr>
                            <w:t xml:space="preserve">206.543.5858  </w:t>
                          </w:r>
                          <w:hyperlink r:id="rId1" w:history="1">
                            <w:r w:rsidRPr="00593A3A">
                              <w:rPr>
                                <w:rStyle w:val="Hyperlink"/>
                                <w:rFonts w:ascii="Arial" w:hAnsi="Arial" w:cs="Arial"/>
                                <w:sz w:val="18"/>
                                <w:szCs w:val="18"/>
                              </w:rPr>
                              <w:t>travel@uw.edu</w:t>
                            </w:r>
                          </w:hyperlink>
                          <w:r w:rsidRPr="00593A3A">
                            <w:rPr>
                              <w:rFonts w:ascii="Arial" w:hAnsi="Arial" w:cs="Arial"/>
                              <w:sz w:val="18"/>
                              <w:szCs w:val="18"/>
                            </w:rPr>
                            <w:t xml:space="preserve"> finance.uw.edu/travel/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F4E03" id="_x0000_t202" coordsize="21600,21600" o:spt="202" path="m,l,21600r21600,l21600,xe">
              <v:stroke joinstyle="miter"/>
              <v:path gradientshapeok="t" o:connecttype="rect"/>
            </v:shapetype>
            <v:shape id="Text Box 1" o:spid="_x0000_s1028" type="#_x0000_t202" style="position:absolute;margin-left:18pt;margin-top:738pt;width:342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" filled="f" stroked="f">
              <v:textbox inset="0,0,0,0">
                <w:txbxContent>
                  <w:p w14:paraId="05729B34" w14:textId="77777777" w:rsidR="00DD6027" w:rsidRPr="00593A3A" w:rsidRDefault="00DD6027" w:rsidP="00DD6027">
                    <w:pPr>
                      <w:pStyle w:val="Footer"/>
                      <w:spacing w:line="360" w:lineRule="auto"/>
                      <w:rPr>
                        <w:rFonts w:ascii="Arial" w:hAnsi="Arial" w:cs="Arial"/>
                        <w:sz w:val="18"/>
                        <w:szCs w:val="18"/>
                      </w:rPr>
                    </w:pPr>
                    <w:r w:rsidRPr="00593A3A">
                      <w:rPr>
                        <w:rFonts w:ascii="Arial" w:hAnsi="Arial" w:cs="Arial"/>
                        <w:sz w:val="18"/>
                        <w:szCs w:val="18"/>
                      </w:rPr>
                      <w:t>4320 Brooklyn Ave NE, Suite 402, Box 354967 Seattle, WA 98195-4967</w:t>
                    </w:r>
                  </w:p>
                  <w:p w14:paraId="18B8C74D" w14:textId="77777777" w:rsidR="00DD6027" w:rsidRPr="00593A3A" w:rsidRDefault="00DD6027" w:rsidP="00DD6027">
                    <w:pPr>
                      <w:pStyle w:val="Footer"/>
                      <w:spacing w:line="360" w:lineRule="auto"/>
                      <w:rPr>
                        <w:rFonts w:ascii="Arial" w:hAnsi="Arial" w:cs="Arial"/>
                        <w:sz w:val="18"/>
                        <w:szCs w:val="18"/>
                      </w:rPr>
                    </w:pPr>
                    <w:r w:rsidRPr="00593A3A">
                      <w:rPr>
                        <w:rFonts w:ascii="Arial" w:hAnsi="Arial" w:cs="Arial"/>
                        <w:sz w:val="18"/>
                        <w:szCs w:val="18"/>
                      </w:rPr>
                      <w:t xml:space="preserve">206.543.5858  </w:t>
                    </w:r>
                    <w:hyperlink r:id="rId2" w:history="1">
                      <w:r w:rsidRPr="00593A3A">
                        <w:rPr>
                          <w:rStyle w:val="Hyperlink"/>
                          <w:rFonts w:ascii="Arial" w:hAnsi="Arial" w:cs="Arial"/>
                          <w:sz w:val="18"/>
                          <w:szCs w:val="18"/>
                        </w:rPr>
                        <w:t>travel@uw.edu</w:t>
                      </w:r>
                    </w:hyperlink>
                    <w:r w:rsidRPr="00593A3A">
                      <w:rPr>
                        <w:rFonts w:ascii="Arial" w:hAnsi="Arial" w:cs="Arial"/>
                        <w:sz w:val="18"/>
                        <w:szCs w:val="18"/>
                      </w:rPr>
                      <w:t xml:space="preserve"> finance.uw.edu/travel/</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444E" w14:textId="77777777" w:rsidR="00AE12E3" w:rsidRDefault="00AE12E3" w:rsidP="00DD6027">
      <w:pPr>
        <w:spacing w:after="0" w:line="240" w:lineRule="auto"/>
      </w:pPr>
      <w:r>
        <w:separator/>
      </w:r>
    </w:p>
  </w:footnote>
  <w:footnote w:type="continuationSeparator" w:id="0">
    <w:p w14:paraId="5B405B65" w14:textId="77777777" w:rsidR="00AE12E3" w:rsidRDefault="00AE12E3" w:rsidP="00DD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3CC" w14:textId="11ADE322" w:rsidR="00DD6027" w:rsidRDefault="00DD6027" w:rsidP="00DD6027">
    <w:pPr>
      <w:pStyle w:val="Header"/>
    </w:pPr>
    <w:r>
      <w:rPr>
        <w:noProof/>
      </w:rPr>
      <mc:AlternateContent>
        <mc:Choice Requires="wps">
          <w:drawing>
            <wp:anchor distT="0" distB="0" distL="114300" distR="114300" simplePos="0" relativeHeight="251659264" behindDoc="0" locked="0" layoutInCell="1" allowOverlap="1" wp14:anchorId="362485D3" wp14:editId="51DDC6C6">
              <wp:simplePos x="0" y="0"/>
              <wp:positionH relativeFrom="page">
                <wp:posOffset>1049655</wp:posOffset>
              </wp:positionH>
              <wp:positionV relativeFrom="page">
                <wp:posOffset>367334</wp:posOffset>
              </wp:positionV>
              <wp:extent cx="6492240" cy="310515"/>
              <wp:effectExtent l="0" t="0" r="0" b="0"/>
              <wp:wrapNone/>
              <wp:docPr id="3" name="Text Box 3"/>
              <wp:cNvGraphicFramePr/>
              <a:graphic xmlns:a="http://schemas.openxmlformats.org/drawingml/2006/main">
                <a:graphicData uri="http://schemas.microsoft.com/office/word/2010/wordprocessingShape">
                  <wps:wsp>
                    <wps:cNvSpPr txBox="1"/>
                    <wps:spPr>
                      <a:xfrm>
                        <a:off x="0" y="0"/>
                        <a:ext cx="649224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016F29" w14:textId="71C601C5" w:rsidR="00DD6027" w:rsidRPr="00924563" w:rsidRDefault="00593A3A" w:rsidP="00DD6027">
                          <w:pPr>
                            <w:rPr>
                              <w:rFonts w:ascii="Matrix II OT Book" w:hAnsi="Matrix II OT Book"/>
                              <w:sz w:val="28"/>
                              <w:szCs w:val="28"/>
                            </w:rPr>
                          </w:pPr>
                          <w:r>
                            <w:rPr>
                              <w:rFonts w:ascii="Matrix II OT Book" w:hAnsi="Matrix II OT Book"/>
                              <w:sz w:val="28"/>
                              <w:szCs w:val="28"/>
                            </w:rPr>
                            <w:t>Travel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485D3" id="_x0000_t202" coordsize="21600,21600" o:spt="202" path="m,l,21600r21600,l21600,xe">
              <v:stroke joinstyle="miter"/>
              <v:path gradientshapeok="t" o:connecttype="rect"/>
            </v:shapetype>
            <v:shape id="Text Box 3" o:spid="_x0000_s1026" type="#_x0000_t202" style="position:absolute;margin-left:82.65pt;margin-top:28.9pt;width:511.2pt;height:2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" filled="f" stroked="f">
              <v:textbox>
                <w:txbxContent>
                  <w:p w14:paraId="39016F29" w14:textId="71C601C5" w:rsidR="00DD6027" w:rsidRPr="00924563" w:rsidRDefault="00593A3A" w:rsidP="00DD6027">
                    <w:pPr>
                      <w:rPr>
                        <w:rFonts w:ascii="Matrix II OT Book" w:hAnsi="Matrix II OT Book"/>
                        <w:sz w:val="28"/>
                        <w:szCs w:val="28"/>
                      </w:rPr>
                    </w:pPr>
                    <w:r>
                      <w:rPr>
                        <w:rFonts w:ascii="Matrix II OT Book" w:hAnsi="Matrix II OT Book"/>
                        <w:sz w:val="28"/>
                        <w:szCs w:val="28"/>
                      </w:rPr>
                      <w:t>Travel Services</w:t>
                    </w:r>
                  </w:p>
                </w:txbxContent>
              </v:textbox>
              <w10:wrap anchorx="page" anchory="page"/>
            </v:shape>
          </w:pict>
        </mc:Fallback>
      </mc:AlternateContent>
    </w:r>
    <w:r>
      <w:rPr>
        <w:noProof/>
      </w:rPr>
      <w:drawing>
        <wp:anchor distT="0" distB="0" distL="114300" distR="114300" simplePos="0" relativeHeight="251661312" behindDoc="1" locked="0" layoutInCell="1" allowOverlap="1" wp14:anchorId="020A2657" wp14:editId="1D6EBC7B">
          <wp:simplePos x="0" y="0"/>
          <wp:positionH relativeFrom="margin">
            <wp:align>center</wp:align>
          </wp:positionH>
          <wp:positionV relativeFrom="page">
            <wp:posOffset>438150</wp:posOffset>
          </wp:positionV>
          <wp:extent cx="6858000" cy="393192"/>
          <wp:effectExtent l="0" t="0" r="0" b="6985"/>
          <wp:wrapNone/>
          <wp:docPr id="164856418" name="Picture 164856418" descr="Purple block W, rule lin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tSigBlank.png"/>
                  <pic:cNvPicPr/>
                </pic:nvPicPr>
                <pic:blipFill>
                  <a:blip r:embed="rId1">
                    <a:extLst>
                      <a:ext uri="{28A0092B-C50C-407E-A947-70E740481C1C}">
                        <a14:useLocalDpi xmlns:a14="http://schemas.microsoft.com/office/drawing/2010/main" val="0"/>
                      </a:ext>
                    </a:extLst>
                  </a:blip>
                  <a:stretch>
                    <a:fillRect/>
                  </a:stretch>
                </pic:blipFill>
                <pic:spPr>
                  <a:xfrm>
                    <a:off x="0" y="0"/>
                    <a:ext cx="6858000" cy="39319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C031A79" wp14:editId="56EF4839">
              <wp:simplePos x="0" y="0"/>
              <wp:positionH relativeFrom="page">
                <wp:posOffset>1050966</wp:posOffset>
              </wp:positionH>
              <wp:positionV relativeFrom="page">
                <wp:posOffset>884711</wp:posOffset>
              </wp:positionV>
              <wp:extent cx="6400800" cy="255319"/>
              <wp:effectExtent l="0" t="0" r="0" b="0"/>
              <wp:wrapNone/>
              <wp:docPr id="4" name="Text Box 4"/>
              <wp:cNvGraphicFramePr/>
              <a:graphic xmlns:a="http://schemas.openxmlformats.org/drawingml/2006/main">
                <a:graphicData uri="http://schemas.microsoft.com/office/word/2010/wordprocessingShape">
                  <wps:wsp>
                    <wps:cNvSpPr txBox="1"/>
                    <wps:spPr>
                      <a:xfrm>
                        <a:off x="0" y="0"/>
                        <a:ext cx="6400800" cy="2553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11B37E" w14:textId="00288218" w:rsidR="00DD6027" w:rsidRPr="00981C82" w:rsidRDefault="00DD6027" w:rsidP="00DD6027">
                          <w:pPr>
                            <w:rPr>
                              <w:rFonts w:ascii="Matrix II OT Book" w:hAnsi="Matrix II OT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31A79" id="Text Box 4" o:spid="_x0000_s1027" type="#_x0000_t202" style="position:absolute;margin-left:82.75pt;margin-top:69.65pt;width:7in;height:20.1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" filled="f" stroked="f">
              <v:textbox>
                <w:txbxContent>
                  <w:p w14:paraId="4411B37E" w14:textId="00288218" w:rsidR="00DD6027" w:rsidRPr="00981C82" w:rsidRDefault="00DD6027" w:rsidP="00DD6027">
                    <w:pPr>
                      <w:rPr>
                        <w:rFonts w:ascii="Matrix II OT Book" w:hAnsi="Matrix II OT Book"/>
                      </w:rPr>
                    </w:pPr>
                  </w:p>
                </w:txbxContent>
              </v:textbox>
              <w10:wrap anchorx="page" anchory="page"/>
            </v:shape>
          </w:pict>
        </mc:Fallback>
      </mc:AlternateContent>
    </w:r>
  </w:p>
  <w:p w14:paraId="5CE03B8E" w14:textId="77777777" w:rsidR="00DD6027" w:rsidRDefault="00DD6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79E"/>
    <w:multiLevelType w:val="hybridMultilevel"/>
    <w:tmpl w:val="EC28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A3978"/>
    <w:multiLevelType w:val="hybridMultilevel"/>
    <w:tmpl w:val="99BE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016359">
    <w:abstractNumId w:val="1"/>
  </w:num>
  <w:num w:numId="2" w16cid:durableId="3457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20"/>
    <w:rsid w:val="0003674F"/>
    <w:rsid w:val="000A5368"/>
    <w:rsid w:val="00107E32"/>
    <w:rsid w:val="001557C1"/>
    <w:rsid w:val="002423DF"/>
    <w:rsid w:val="00286F0F"/>
    <w:rsid w:val="00337AEF"/>
    <w:rsid w:val="004118BE"/>
    <w:rsid w:val="00501B9C"/>
    <w:rsid w:val="00593A3A"/>
    <w:rsid w:val="005C344B"/>
    <w:rsid w:val="00615775"/>
    <w:rsid w:val="00665AB6"/>
    <w:rsid w:val="00741021"/>
    <w:rsid w:val="00882B77"/>
    <w:rsid w:val="008B5B20"/>
    <w:rsid w:val="008C0EAE"/>
    <w:rsid w:val="0092444D"/>
    <w:rsid w:val="00A52A0A"/>
    <w:rsid w:val="00AE12E3"/>
    <w:rsid w:val="00B54B97"/>
    <w:rsid w:val="00B944B2"/>
    <w:rsid w:val="00C722DF"/>
    <w:rsid w:val="00DD6027"/>
    <w:rsid w:val="00FE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240C"/>
  <w15:chartTrackingRefBased/>
  <w15:docId w15:val="{218172FB-A247-466E-B22A-BF3A47B6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0"/>
    <w:pPr>
      <w:ind w:left="720"/>
      <w:contextualSpacing/>
    </w:pPr>
  </w:style>
  <w:style w:type="paragraph" w:styleId="Header">
    <w:name w:val="header"/>
    <w:basedOn w:val="Normal"/>
    <w:link w:val="HeaderChar"/>
    <w:uiPriority w:val="99"/>
    <w:unhideWhenUsed/>
    <w:rsid w:val="00DD6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27"/>
  </w:style>
  <w:style w:type="paragraph" w:styleId="Footer">
    <w:name w:val="footer"/>
    <w:basedOn w:val="Normal"/>
    <w:link w:val="FooterChar"/>
    <w:uiPriority w:val="99"/>
    <w:unhideWhenUsed/>
    <w:rsid w:val="00DD6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27"/>
  </w:style>
  <w:style w:type="character" w:styleId="Hyperlink">
    <w:name w:val="Hyperlink"/>
    <w:basedOn w:val="DefaultParagraphFont"/>
    <w:rsid w:val="00DD6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travel@uw.edu" TargetMode="External"/><Relationship Id="rId1" Type="http://schemas.openxmlformats.org/officeDocument/2006/relationships/hyperlink" Target="mailto:travel@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DADE0513A4C46B1F1BAB7F5121D9E" ma:contentTypeVersion="12" ma:contentTypeDescription="Create a new document." ma:contentTypeScope="" ma:versionID="6f5778da535b9fd2f3f270c0dbffe558">
  <xsd:schema xmlns:xsd="http://www.w3.org/2001/XMLSchema" xmlns:xs="http://www.w3.org/2001/XMLSchema" xmlns:p="http://schemas.microsoft.com/office/2006/metadata/properties" xmlns:ns2="d9e691e4-bcf2-433e-a193-cf7440083b16" xmlns:ns3="6e1a2ea0-05b9-4caa-83bf-6f9c1f6def07" xmlns:ns4="ab06a5aa-8e31-4bdb-9b13-38c58a92ec8a" targetNamespace="http://schemas.microsoft.com/office/2006/metadata/properties" ma:root="true" ma:fieldsID="e79539bc3c1dd9ffa612c0e5abdb6863" ns2:_="" ns3:_="" ns4:_="">
    <xsd:import namespace="d9e691e4-bcf2-433e-a193-cf7440083b16"/>
    <xsd:import namespace="6e1a2ea0-05b9-4caa-83bf-6f9c1f6def07"/>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691e4-bcf2-433e-a193-cf744008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a2ea0-05b9-4caa-83bf-6f9c1f6def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f1b27-83dc-4f04-8f47-fa24306e2ff8}" ma:internalName="TaxCatchAll" ma:showField="CatchAllData" ma:web="6e1a2ea0-05b9-4caa-83bf-6f9c1f6de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lcf76f155ced4ddcb4097134ff3c332f xmlns="d9e691e4-bcf2-433e-a193-cf7440083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2E610-D921-4C92-8A77-44C1CE333488}">
  <ds:schemaRefs>
    <ds:schemaRef ds:uri="http://schemas.microsoft.com/sharepoint/v3/contenttype/forms"/>
  </ds:schemaRefs>
</ds:datastoreItem>
</file>

<file path=customXml/itemProps2.xml><?xml version="1.0" encoding="utf-8"?>
<ds:datastoreItem xmlns:ds="http://schemas.openxmlformats.org/officeDocument/2006/customXml" ds:itemID="{BCEAAC3D-D1E9-43A3-8CAE-44FDA7014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691e4-bcf2-433e-a193-cf7440083b16"/>
    <ds:schemaRef ds:uri="6e1a2ea0-05b9-4caa-83bf-6f9c1f6def07"/>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EB4EA-7E0B-41E6-8138-BB6729D96F56}">
  <ds:schemaRefs>
    <ds:schemaRef ds:uri="http://schemas.microsoft.com/office/2006/metadata/properties"/>
    <ds:schemaRef ds:uri="http://schemas.microsoft.com/office/infopath/2007/PartnerControls"/>
    <ds:schemaRef ds:uri="ab06a5aa-8e31-4bdb-9b13-38c58a92ec8a"/>
    <ds:schemaRef ds:uri="d9e691e4-bcf2-433e-a193-cf7440083b16"/>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 McGarey</dc:creator>
  <cp:keywords/>
  <dc:description/>
  <cp:lastModifiedBy>Samantha Dang</cp:lastModifiedBy>
  <cp:revision>2</cp:revision>
  <dcterms:created xsi:type="dcterms:W3CDTF">2026-05-04T23:19:00Z</dcterms:created>
  <dcterms:modified xsi:type="dcterms:W3CDTF">2026-05-04T23:19:00Z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0x010100395DADE0513A4C46B1F1BAB7F5121D9E</vt:lpwstr>
  </property>
</Properties>
</file>