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1" w:type="dxa"/>
        <w:tblLook w:val="04A0" w:firstRow="1" w:lastRow="0" w:firstColumn="1" w:lastColumn="0" w:noHBand="0" w:noVBand="1"/>
      </w:tblPr>
      <w:tblGrid>
        <w:gridCol w:w="6192"/>
        <w:gridCol w:w="990"/>
        <w:gridCol w:w="289"/>
        <w:gridCol w:w="974"/>
        <w:gridCol w:w="289"/>
        <w:gridCol w:w="398"/>
        <w:gridCol w:w="228"/>
        <w:gridCol w:w="371"/>
      </w:tblGrid>
      <w:tr w:rsidR="00B92A79" w:rsidRPr="004D0122" w14:paraId="4D5DE174" w14:textId="77777777" w:rsidTr="0082248E">
        <w:trPr>
          <w:gridAfter w:val="1"/>
          <w:wAfter w:w="371" w:type="dxa"/>
          <w:trHeight w:val="420"/>
        </w:trPr>
        <w:tc>
          <w:tcPr>
            <w:tcW w:w="9360" w:type="dxa"/>
            <w:gridSpan w:val="7"/>
            <w:tcBorders>
              <w:top w:val="nil"/>
              <w:left w:val="nil"/>
              <w:bottom w:val="nil"/>
              <w:right w:val="nil"/>
            </w:tcBorders>
            <w:shd w:val="clear" w:color="000000" w:fill="FFFFFF"/>
            <w:vAlign w:val="center"/>
            <w:hideMark/>
          </w:tcPr>
          <w:p w14:paraId="57A0C2CC" w14:textId="3825A428" w:rsidR="00B92A79" w:rsidRPr="004D0122" w:rsidRDefault="00B92A79" w:rsidP="004D0122">
            <w:pPr>
              <w:spacing w:after="0" w:line="240" w:lineRule="auto"/>
              <w:jc w:val="center"/>
              <w:rPr>
                <w:rFonts w:ascii="Open Sans Extrabold" w:eastAsia="Times New Roman" w:hAnsi="Open Sans Extrabold" w:cs="Open Sans Extrabold"/>
                <w:b/>
                <w:bCs/>
                <w:kern w:val="0"/>
                <w:sz w:val="28"/>
                <w:szCs w:val="28"/>
                <w14:ligatures w14:val="none"/>
              </w:rPr>
            </w:pPr>
            <w:r w:rsidRPr="004D0122">
              <w:rPr>
                <w:rFonts w:ascii="Open Sans Extrabold" w:eastAsia="Times New Roman" w:hAnsi="Open Sans Extrabold" w:cs="Open Sans Extrabold"/>
                <w:b/>
                <w:bCs/>
                <w:kern w:val="0"/>
                <w:sz w:val="28"/>
                <w:szCs w:val="28"/>
                <w14:ligatures w14:val="none"/>
              </w:rPr>
              <w:t>202</w:t>
            </w:r>
            <w:r w:rsidR="00440490">
              <w:rPr>
                <w:rFonts w:ascii="Open Sans Extrabold" w:eastAsia="Times New Roman" w:hAnsi="Open Sans Extrabold" w:cs="Open Sans Extrabold"/>
                <w:b/>
                <w:bCs/>
                <w:kern w:val="0"/>
                <w:sz w:val="28"/>
                <w:szCs w:val="28"/>
                <w14:ligatures w14:val="none"/>
              </w:rPr>
              <w:t>6</w:t>
            </w:r>
            <w:r w:rsidRPr="004D0122">
              <w:rPr>
                <w:rFonts w:ascii="Open Sans Extrabold" w:eastAsia="Times New Roman" w:hAnsi="Open Sans Extrabold" w:cs="Open Sans Extrabold"/>
                <w:b/>
                <w:bCs/>
                <w:kern w:val="0"/>
                <w:sz w:val="28"/>
                <w:szCs w:val="28"/>
                <w14:ligatures w14:val="none"/>
              </w:rPr>
              <w:t>-2</w:t>
            </w:r>
            <w:r w:rsidR="00440490">
              <w:rPr>
                <w:rFonts w:ascii="Open Sans Extrabold" w:eastAsia="Times New Roman" w:hAnsi="Open Sans Extrabold" w:cs="Open Sans Extrabold"/>
                <w:b/>
                <w:bCs/>
                <w:kern w:val="0"/>
                <w:sz w:val="28"/>
                <w:szCs w:val="28"/>
                <w14:ligatures w14:val="none"/>
              </w:rPr>
              <w:t>7</w:t>
            </w:r>
            <w:r w:rsidRPr="004D0122">
              <w:rPr>
                <w:rFonts w:ascii="Open Sans Extrabold" w:eastAsia="Times New Roman" w:hAnsi="Open Sans Extrabold" w:cs="Open Sans Extrabold"/>
                <w:b/>
                <w:bCs/>
                <w:kern w:val="0"/>
                <w:sz w:val="28"/>
                <w:szCs w:val="28"/>
                <w14:ligatures w14:val="none"/>
              </w:rPr>
              <w:t xml:space="preserve"> COST OF ATTENDANCE </w:t>
            </w:r>
          </w:p>
        </w:tc>
      </w:tr>
      <w:tr w:rsidR="00B92A79" w:rsidRPr="004D0122" w14:paraId="5E1EAE3A" w14:textId="77777777" w:rsidTr="0082248E">
        <w:trPr>
          <w:gridAfter w:val="1"/>
          <w:wAfter w:w="371" w:type="dxa"/>
          <w:trHeight w:val="420"/>
        </w:trPr>
        <w:tc>
          <w:tcPr>
            <w:tcW w:w="9360" w:type="dxa"/>
            <w:gridSpan w:val="7"/>
            <w:tcBorders>
              <w:top w:val="nil"/>
              <w:left w:val="nil"/>
              <w:bottom w:val="nil"/>
              <w:right w:val="nil"/>
            </w:tcBorders>
            <w:shd w:val="clear" w:color="000000" w:fill="FFFFFF"/>
            <w:vAlign w:val="center"/>
            <w:hideMark/>
          </w:tcPr>
          <w:p w14:paraId="259EF4B6" w14:textId="77777777" w:rsidR="00B92A79" w:rsidRPr="004D0122" w:rsidRDefault="00B92A79" w:rsidP="004D0122">
            <w:pPr>
              <w:spacing w:after="0" w:line="240" w:lineRule="auto"/>
              <w:jc w:val="center"/>
              <w:rPr>
                <w:rFonts w:ascii="Open Sans Extrabold" w:eastAsia="Times New Roman" w:hAnsi="Open Sans Extrabold" w:cs="Open Sans Extrabold"/>
                <w:b/>
                <w:bCs/>
                <w:kern w:val="0"/>
                <w:sz w:val="28"/>
                <w:szCs w:val="28"/>
                <w14:ligatures w14:val="none"/>
              </w:rPr>
            </w:pPr>
            <w:r w:rsidRPr="004D0122">
              <w:rPr>
                <w:rFonts w:ascii="Open Sans Extrabold" w:eastAsia="Times New Roman" w:hAnsi="Open Sans Extrabold" w:cs="Open Sans Extrabold"/>
                <w:b/>
                <w:bCs/>
                <w:kern w:val="0"/>
                <w:sz w:val="28"/>
                <w:szCs w:val="28"/>
                <w14:ligatures w14:val="none"/>
              </w:rPr>
              <w:t>FOR FIRST-YEAR UW UNDERGRADUATES</w:t>
            </w:r>
          </w:p>
        </w:tc>
      </w:tr>
      <w:tr w:rsidR="00B92A79" w:rsidRPr="004D0122" w14:paraId="763D1256" w14:textId="77777777" w:rsidTr="0082248E">
        <w:trPr>
          <w:gridAfter w:val="1"/>
          <w:wAfter w:w="371" w:type="dxa"/>
          <w:trHeight w:val="300"/>
        </w:trPr>
        <w:tc>
          <w:tcPr>
            <w:tcW w:w="9360" w:type="dxa"/>
            <w:gridSpan w:val="7"/>
            <w:tcBorders>
              <w:top w:val="nil"/>
              <w:left w:val="nil"/>
              <w:bottom w:val="nil"/>
              <w:right w:val="nil"/>
            </w:tcBorders>
            <w:shd w:val="clear" w:color="000000" w:fill="FFFFFF"/>
            <w:vAlign w:val="center"/>
            <w:hideMark/>
          </w:tcPr>
          <w:p w14:paraId="16972227" w14:textId="77777777" w:rsidR="00B92A79" w:rsidRDefault="00B92A79" w:rsidP="004D0122">
            <w:pPr>
              <w:spacing w:after="0" w:line="240" w:lineRule="auto"/>
              <w:jc w:val="center"/>
              <w:rPr>
                <w:rFonts w:ascii="Calibri" w:eastAsia="Times New Roman" w:hAnsi="Calibri" w:cs="Calibri"/>
                <w:kern w:val="0"/>
                <w:sz w:val="22"/>
                <w:szCs w:val="22"/>
                <w14:ligatures w14:val="none"/>
              </w:rPr>
            </w:pPr>
          </w:p>
          <w:p w14:paraId="3F6A90AD" w14:textId="670DC6F9"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This table shows student budgets for the regular academic year: fall, winter, and spring quarters.</w:t>
            </w:r>
          </w:p>
        </w:tc>
      </w:tr>
      <w:tr w:rsidR="00B92A79" w:rsidRPr="004D0122" w14:paraId="6F0BFF78" w14:textId="77777777" w:rsidTr="0082248E">
        <w:trPr>
          <w:trHeight w:val="20"/>
        </w:trPr>
        <w:tc>
          <w:tcPr>
            <w:tcW w:w="6192" w:type="dxa"/>
            <w:tcBorders>
              <w:top w:val="nil"/>
              <w:left w:val="nil"/>
              <w:bottom w:val="single" w:sz="4" w:space="0" w:color="auto"/>
              <w:right w:val="nil"/>
            </w:tcBorders>
            <w:shd w:val="clear" w:color="000000" w:fill="FFFFFF"/>
            <w:noWrap/>
            <w:vAlign w:val="center"/>
            <w:hideMark/>
          </w:tcPr>
          <w:p w14:paraId="6147911A" w14:textId="77777777" w:rsidR="00B92A79" w:rsidRDefault="00B92A79" w:rsidP="004D0122">
            <w:pPr>
              <w:spacing w:after="0" w:line="240" w:lineRule="auto"/>
              <w:rPr>
                <w:rFonts w:ascii="Calibri" w:eastAsia="Times New Roman" w:hAnsi="Calibri" w:cs="Calibri"/>
                <w:b/>
                <w:bCs/>
                <w:color w:val="33006F"/>
                <w:kern w:val="0"/>
                <w:sz w:val="26"/>
                <w:szCs w:val="26"/>
                <w14:ligatures w14:val="none"/>
              </w:rPr>
            </w:pPr>
          </w:p>
          <w:p w14:paraId="5DEA86B0" w14:textId="3F05EC50" w:rsidR="00B92A79" w:rsidRPr="004D0122" w:rsidRDefault="00B92A79" w:rsidP="004D0122">
            <w:pPr>
              <w:spacing w:after="0" w:line="240" w:lineRule="auto"/>
              <w:rPr>
                <w:rFonts w:ascii="Calibri" w:eastAsia="Times New Roman" w:hAnsi="Calibri" w:cs="Calibri"/>
                <w:b/>
                <w:bCs/>
                <w:color w:val="33006F"/>
                <w:kern w:val="0"/>
                <w:sz w:val="26"/>
                <w:szCs w:val="26"/>
                <w14:ligatures w14:val="none"/>
              </w:rPr>
            </w:pPr>
            <w:r w:rsidRPr="004D0122">
              <w:rPr>
                <w:rFonts w:ascii="Calibri" w:eastAsia="Times New Roman" w:hAnsi="Calibri" w:cs="Calibri"/>
                <w:b/>
                <w:bCs/>
                <w:color w:val="33006F"/>
                <w:kern w:val="0"/>
                <w:sz w:val="26"/>
                <w:szCs w:val="26"/>
                <w14:ligatures w14:val="none"/>
              </w:rPr>
              <w:t>Annual Student Budget Items</w:t>
            </w:r>
          </w:p>
        </w:tc>
        <w:tc>
          <w:tcPr>
            <w:tcW w:w="990" w:type="dxa"/>
            <w:tcBorders>
              <w:top w:val="nil"/>
              <w:left w:val="nil"/>
              <w:bottom w:val="single" w:sz="4" w:space="0" w:color="auto"/>
              <w:right w:val="nil"/>
            </w:tcBorders>
            <w:shd w:val="clear" w:color="000000" w:fill="FFFFFF"/>
            <w:noWrap/>
            <w:vAlign w:val="bottom"/>
            <w:hideMark/>
          </w:tcPr>
          <w:p w14:paraId="093DF4E5" w14:textId="77777777" w:rsidR="00B92A79" w:rsidRPr="00B8634A" w:rsidRDefault="00B92A79" w:rsidP="004D0122">
            <w:pPr>
              <w:spacing w:after="0" w:line="240" w:lineRule="auto"/>
              <w:jc w:val="center"/>
              <w:rPr>
                <w:rFonts w:ascii="Calibri" w:eastAsia="Times New Roman" w:hAnsi="Calibri" w:cs="Calibri"/>
                <w:b/>
                <w:bCs/>
                <w:color w:val="33006F"/>
                <w:kern w:val="0"/>
                <w14:ligatures w14:val="none"/>
              </w:rPr>
            </w:pPr>
            <w:r w:rsidRPr="00B8634A">
              <w:rPr>
                <w:rFonts w:ascii="Calibri" w:eastAsia="Times New Roman" w:hAnsi="Calibri" w:cs="Calibri"/>
                <w:b/>
                <w:bCs/>
                <w:color w:val="33006F"/>
                <w:kern w:val="0"/>
                <w14:ligatures w14:val="none"/>
              </w:rPr>
              <w:t>Bothell</w:t>
            </w:r>
          </w:p>
        </w:tc>
        <w:tc>
          <w:tcPr>
            <w:tcW w:w="289" w:type="dxa"/>
            <w:tcBorders>
              <w:top w:val="nil"/>
              <w:left w:val="nil"/>
              <w:bottom w:val="single" w:sz="4" w:space="0" w:color="auto"/>
              <w:right w:val="nil"/>
            </w:tcBorders>
            <w:shd w:val="clear" w:color="000000" w:fill="FFFFFF"/>
            <w:noWrap/>
            <w:vAlign w:val="bottom"/>
            <w:hideMark/>
          </w:tcPr>
          <w:p w14:paraId="28E89856" w14:textId="09E6C0A9" w:rsidR="00B92A79" w:rsidRPr="004D0122" w:rsidRDefault="00B92A79" w:rsidP="004D0122">
            <w:pPr>
              <w:spacing w:after="0" w:line="240" w:lineRule="auto"/>
              <w:jc w:val="center"/>
              <w:rPr>
                <w:rFonts w:ascii="Calibri" w:eastAsia="Times New Roman" w:hAnsi="Calibri" w:cs="Calibri"/>
                <w:b/>
                <w:bCs/>
                <w:color w:val="33006F"/>
                <w:kern w:val="0"/>
                <w:sz w:val="26"/>
                <w:szCs w:val="26"/>
                <w14:ligatures w14:val="none"/>
              </w:rPr>
            </w:pPr>
          </w:p>
        </w:tc>
        <w:tc>
          <w:tcPr>
            <w:tcW w:w="974" w:type="dxa"/>
            <w:tcBorders>
              <w:top w:val="nil"/>
              <w:left w:val="nil"/>
              <w:bottom w:val="single" w:sz="4" w:space="0" w:color="auto"/>
              <w:right w:val="nil"/>
            </w:tcBorders>
            <w:shd w:val="clear" w:color="000000" w:fill="FFFFFF"/>
            <w:noWrap/>
            <w:vAlign w:val="bottom"/>
            <w:hideMark/>
          </w:tcPr>
          <w:p w14:paraId="7E28D5FC" w14:textId="77777777" w:rsidR="00B92A79" w:rsidRPr="00B8634A" w:rsidRDefault="00B92A79" w:rsidP="004D0122">
            <w:pPr>
              <w:spacing w:after="0" w:line="240" w:lineRule="auto"/>
              <w:jc w:val="center"/>
              <w:rPr>
                <w:rFonts w:ascii="Calibri" w:eastAsia="Times New Roman" w:hAnsi="Calibri" w:cs="Calibri"/>
                <w:b/>
                <w:bCs/>
                <w:color w:val="33006F"/>
                <w:kern w:val="0"/>
                <w14:ligatures w14:val="none"/>
              </w:rPr>
            </w:pPr>
            <w:r w:rsidRPr="00B8634A">
              <w:rPr>
                <w:rFonts w:ascii="Calibri" w:eastAsia="Times New Roman" w:hAnsi="Calibri" w:cs="Calibri"/>
                <w:b/>
                <w:bCs/>
                <w:color w:val="33006F"/>
                <w:kern w:val="0"/>
                <w14:ligatures w14:val="none"/>
              </w:rPr>
              <w:t>Seattle</w:t>
            </w:r>
          </w:p>
        </w:tc>
        <w:tc>
          <w:tcPr>
            <w:tcW w:w="289" w:type="dxa"/>
            <w:tcBorders>
              <w:top w:val="nil"/>
              <w:left w:val="nil"/>
              <w:bottom w:val="single" w:sz="4" w:space="0" w:color="auto"/>
              <w:right w:val="nil"/>
            </w:tcBorders>
            <w:shd w:val="clear" w:color="000000" w:fill="FFFFFF"/>
            <w:noWrap/>
            <w:vAlign w:val="bottom"/>
            <w:hideMark/>
          </w:tcPr>
          <w:p w14:paraId="7FA60DF8" w14:textId="7479DA20" w:rsidR="00B92A79" w:rsidRPr="00B8634A" w:rsidRDefault="00B92A79" w:rsidP="004D0122">
            <w:pPr>
              <w:spacing w:after="0" w:line="240" w:lineRule="auto"/>
              <w:jc w:val="center"/>
              <w:rPr>
                <w:rFonts w:ascii="Calibri" w:eastAsia="Times New Roman" w:hAnsi="Calibri" w:cs="Calibri"/>
                <w:b/>
                <w:bCs/>
                <w:color w:val="33006F"/>
                <w:kern w:val="0"/>
                <w14:ligatures w14:val="none"/>
              </w:rPr>
            </w:pPr>
          </w:p>
        </w:tc>
        <w:tc>
          <w:tcPr>
            <w:tcW w:w="997" w:type="dxa"/>
            <w:gridSpan w:val="3"/>
            <w:tcBorders>
              <w:top w:val="nil"/>
              <w:left w:val="nil"/>
              <w:bottom w:val="single" w:sz="4" w:space="0" w:color="auto"/>
              <w:right w:val="nil"/>
            </w:tcBorders>
            <w:shd w:val="clear" w:color="000000" w:fill="FFFFFF"/>
            <w:noWrap/>
            <w:vAlign w:val="bottom"/>
            <w:hideMark/>
          </w:tcPr>
          <w:p w14:paraId="2072D2D0" w14:textId="77777777" w:rsidR="00B92A79" w:rsidRPr="00B8634A" w:rsidRDefault="00B92A79" w:rsidP="004D0122">
            <w:pPr>
              <w:spacing w:after="0" w:line="240" w:lineRule="auto"/>
              <w:jc w:val="center"/>
              <w:rPr>
                <w:rFonts w:ascii="Calibri" w:eastAsia="Times New Roman" w:hAnsi="Calibri" w:cs="Calibri"/>
                <w:b/>
                <w:bCs/>
                <w:color w:val="33006F"/>
                <w:kern w:val="0"/>
                <w14:ligatures w14:val="none"/>
              </w:rPr>
            </w:pPr>
            <w:r w:rsidRPr="00B8634A">
              <w:rPr>
                <w:rFonts w:ascii="Calibri" w:eastAsia="Times New Roman" w:hAnsi="Calibri" w:cs="Calibri"/>
                <w:b/>
                <w:bCs/>
                <w:color w:val="33006F"/>
                <w:kern w:val="0"/>
                <w14:ligatures w14:val="none"/>
              </w:rPr>
              <w:t>Tacoma</w:t>
            </w:r>
          </w:p>
        </w:tc>
      </w:tr>
      <w:tr w:rsidR="00B92A79" w:rsidRPr="004D0122" w14:paraId="3BBC9430" w14:textId="77777777" w:rsidTr="0082248E">
        <w:trPr>
          <w:trHeight w:val="20"/>
        </w:trPr>
        <w:tc>
          <w:tcPr>
            <w:tcW w:w="6192" w:type="dxa"/>
            <w:tcBorders>
              <w:top w:val="nil"/>
              <w:left w:val="nil"/>
              <w:bottom w:val="nil"/>
              <w:right w:val="nil"/>
            </w:tcBorders>
            <w:shd w:val="clear" w:color="000000" w:fill="D9D9D9"/>
            <w:hideMark/>
          </w:tcPr>
          <w:p w14:paraId="303140E1" w14:textId="77777777" w:rsidR="00B92A79" w:rsidRPr="004D0122" w:rsidRDefault="00B92A79" w:rsidP="004D0122">
            <w:pPr>
              <w:spacing w:after="0" w:line="240" w:lineRule="auto"/>
              <w:rPr>
                <w:rFonts w:ascii="Calibri" w:eastAsia="Times New Roman" w:hAnsi="Calibri" w:cs="Calibri"/>
                <w:b/>
                <w:bCs/>
                <w:color w:val="231F20"/>
                <w:kern w:val="0"/>
                <w:sz w:val="22"/>
                <w:szCs w:val="22"/>
                <w14:ligatures w14:val="none"/>
              </w:rPr>
            </w:pPr>
            <w:r w:rsidRPr="004D0122">
              <w:rPr>
                <w:rFonts w:ascii="Calibri" w:eastAsia="Times New Roman" w:hAnsi="Calibri" w:cs="Calibri"/>
                <w:b/>
                <w:bCs/>
                <w:color w:val="231F20"/>
                <w:kern w:val="0"/>
                <w:sz w:val="22"/>
                <w:szCs w:val="22"/>
                <w14:ligatures w14:val="none"/>
              </w:rPr>
              <w:t xml:space="preserve">Room &amp; Board </w:t>
            </w:r>
            <w:r w:rsidRPr="004D0122">
              <w:rPr>
                <w:rFonts w:ascii="Calibri" w:eastAsia="Times New Roman" w:hAnsi="Calibri" w:cs="Calibri"/>
                <w:b/>
                <w:bCs/>
                <w:color w:val="231F20"/>
                <w:kern w:val="0"/>
                <w:sz w:val="22"/>
                <w:szCs w:val="22"/>
                <w:vertAlign w:val="superscript"/>
                <w14:ligatures w14:val="none"/>
              </w:rPr>
              <w:t>1</w:t>
            </w:r>
            <w:r w:rsidRPr="004D0122">
              <w:rPr>
                <w:rFonts w:ascii="Calibri" w:eastAsia="Times New Roman" w:hAnsi="Calibri" w:cs="Calibri"/>
                <w:b/>
                <w:bCs/>
                <w:color w:val="231F20"/>
                <w:kern w:val="0"/>
                <w:sz w:val="22"/>
                <w:szCs w:val="22"/>
                <w14:ligatures w14:val="none"/>
              </w:rPr>
              <w:t xml:space="preserve"> </w:t>
            </w:r>
            <w:r w:rsidRPr="004D0122">
              <w:rPr>
                <w:rFonts w:ascii="Calibri" w:eastAsia="Times New Roman" w:hAnsi="Calibri" w:cs="Calibri"/>
                <w:b/>
                <w:bCs/>
                <w:color w:val="231F20"/>
                <w:kern w:val="0"/>
                <w:sz w:val="18"/>
                <w:szCs w:val="18"/>
                <w14:ligatures w14:val="none"/>
              </w:rPr>
              <w:t>(traditional undergraduates)</w:t>
            </w:r>
          </w:p>
        </w:tc>
        <w:tc>
          <w:tcPr>
            <w:tcW w:w="990" w:type="dxa"/>
            <w:tcBorders>
              <w:top w:val="nil"/>
              <w:left w:val="nil"/>
              <w:bottom w:val="nil"/>
              <w:right w:val="nil"/>
            </w:tcBorders>
            <w:shd w:val="clear" w:color="000000" w:fill="D9D9D9"/>
            <w:vAlign w:val="center"/>
            <w:hideMark/>
          </w:tcPr>
          <w:p w14:paraId="6C92C0B7" w14:textId="773920FE" w:rsidR="00B92A79" w:rsidRPr="004D0122" w:rsidRDefault="008349CE" w:rsidP="004D0122">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$18,555</w:t>
            </w:r>
          </w:p>
        </w:tc>
        <w:tc>
          <w:tcPr>
            <w:tcW w:w="289" w:type="dxa"/>
            <w:tcBorders>
              <w:top w:val="nil"/>
              <w:left w:val="nil"/>
              <w:bottom w:val="nil"/>
              <w:right w:val="nil"/>
            </w:tcBorders>
            <w:shd w:val="clear" w:color="000000" w:fill="D9D9D9"/>
            <w:vAlign w:val="center"/>
            <w:hideMark/>
          </w:tcPr>
          <w:p w14:paraId="54F82989"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74" w:type="dxa"/>
            <w:tcBorders>
              <w:top w:val="nil"/>
              <w:left w:val="nil"/>
              <w:bottom w:val="nil"/>
              <w:right w:val="nil"/>
            </w:tcBorders>
            <w:shd w:val="clear" w:color="000000" w:fill="D9D9D9"/>
            <w:vAlign w:val="center"/>
            <w:hideMark/>
          </w:tcPr>
          <w:p w14:paraId="4F5E4CC1" w14:textId="1DC358C3" w:rsidR="00B92A79" w:rsidRPr="004D0122" w:rsidRDefault="00A7606A" w:rsidP="004D0122">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$18,858</w:t>
            </w:r>
          </w:p>
        </w:tc>
        <w:tc>
          <w:tcPr>
            <w:tcW w:w="289" w:type="dxa"/>
            <w:tcBorders>
              <w:top w:val="nil"/>
              <w:left w:val="nil"/>
              <w:bottom w:val="nil"/>
              <w:right w:val="nil"/>
            </w:tcBorders>
            <w:shd w:val="clear" w:color="000000" w:fill="D9D9D9"/>
            <w:vAlign w:val="center"/>
            <w:hideMark/>
          </w:tcPr>
          <w:p w14:paraId="6FB355BD"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7" w:type="dxa"/>
            <w:gridSpan w:val="3"/>
            <w:tcBorders>
              <w:top w:val="nil"/>
              <w:left w:val="nil"/>
              <w:bottom w:val="nil"/>
              <w:right w:val="nil"/>
            </w:tcBorders>
            <w:shd w:val="clear" w:color="000000" w:fill="D9D9D9"/>
            <w:vAlign w:val="center"/>
            <w:hideMark/>
          </w:tcPr>
          <w:p w14:paraId="4DED1464" w14:textId="7C14AE00" w:rsidR="00B92A79" w:rsidRPr="004D0122" w:rsidRDefault="00940B70" w:rsidP="004D0122">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$17,631</w:t>
            </w:r>
          </w:p>
        </w:tc>
      </w:tr>
      <w:tr w:rsidR="00B92A79" w:rsidRPr="004D0122" w14:paraId="1B9EF4C0" w14:textId="77777777" w:rsidTr="0082248E">
        <w:trPr>
          <w:trHeight w:hRule="exact" w:val="72"/>
        </w:trPr>
        <w:tc>
          <w:tcPr>
            <w:tcW w:w="6192" w:type="dxa"/>
            <w:tcBorders>
              <w:top w:val="nil"/>
              <w:left w:val="nil"/>
              <w:bottom w:val="nil"/>
              <w:right w:val="nil"/>
            </w:tcBorders>
            <w:shd w:val="clear" w:color="000000" w:fill="FFFFFF"/>
            <w:hideMark/>
          </w:tcPr>
          <w:p w14:paraId="4C8DBBA5" w14:textId="77777777" w:rsidR="00B92A79" w:rsidRPr="004D0122" w:rsidRDefault="00B92A79" w:rsidP="004D0122">
            <w:pPr>
              <w:spacing w:after="0" w:line="240" w:lineRule="auto"/>
              <w:rPr>
                <w:rFonts w:ascii="Calibri" w:eastAsia="Times New Roman" w:hAnsi="Calibri" w:cs="Calibri"/>
                <w:b/>
                <w:bCs/>
                <w:color w:val="231F20"/>
                <w:kern w:val="0"/>
                <w:sz w:val="22"/>
                <w:szCs w:val="22"/>
                <w14:ligatures w14:val="none"/>
              </w:rPr>
            </w:pPr>
            <w:r w:rsidRPr="004D0122">
              <w:rPr>
                <w:rFonts w:ascii="Calibri" w:eastAsia="Times New Roman" w:hAnsi="Calibri" w:cs="Calibri"/>
                <w:b/>
                <w:bCs/>
                <w:color w:val="231F20"/>
                <w:kern w:val="0"/>
                <w:sz w:val="22"/>
                <w:szCs w:val="22"/>
                <w14:ligatures w14:val="none"/>
              </w:rPr>
              <w:t> </w:t>
            </w:r>
          </w:p>
        </w:tc>
        <w:tc>
          <w:tcPr>
            <w:tcW w:w="990" w:type="dxa"/>
            <w:tcBorders>
              <w:top w:val="nil"/>
              <w:left w:val="nil"/>
              <w:bottom w:val="nil"/>
              <w:right w:val="nil"/>
            </w:tcBorders>
            <w:shd w:val="clear" w:color="000000" w:fill="FFFFFF"/>
            <w:vAlign w:val="center"/>
            <w:hideMark/>
          </w:tcPr>
          <w:p w14:paraId="74648A58" w14:textId="29103833"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501C5744"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74" w:type="dxa"/>
            <w:tcBorders>
              <w:top w:val="nil"/>
              <w:left w:val="nil"/>
              <w:bottom w:val="nil"/>
              <w:right w:val="nil"/>
            </w:tcBorders>
            <w:shd w:val="clear" w:color="000000" w:fill="FFFFFF"/>
            <w:vAlign w:val="center"/>
            <w:hideMark/>
          </w:tcPr>
          <w:p w14:paraId="6A4CAAEF"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1A468DDC"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7" w:type="dxa"/>
            <w:gridSpan w:val="3"/>
            <w:tcBorders>
              <w:top w:val="nil"/>
              <w:left w:val="nil"/>
              <w:bottom w:val="nil"/>
              <w:right w:val="nil"/>
            </w:tcBorders>
            <w:shd w:val="clear" w:color="000000" w:fill="FFFFFF"/>
            <w:vAlign w:val="center"/>
            <w:hideMark/>
          </w:tcPr>
          <w:p w14:paraId="1FBCEE24"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r>
      <w:tr w:rsidR="00B92A79" w:rsidRPr="004D0122" w14:paraId="1C8CFD79" w14:textId="77777777" w:rsidTr="0082248E">
        <w:trPr>
          <w:trHeight w:val="20"/>
        </w:trPr>
        <w:tc>
          <w:tcPr>
            <w:tcW w:w="6192" w:type="dxa"/>
            <w:tcBorders>
              <w:top w:val="nil"/>
              <w:left w:val="nil"/>
              <w:bottom w:val="nil"/>
              <w:right w:val="nil"/>
            </w:tcBorders>
            <w:shd w:val="clear" w:color="000000" w:fill="D9D9D9"/>
            <w:hideMark/>
          </w:tcPr>
          <w:p w14:paraId="3C201BF4" w14:textId="77777777" w:rsidR="00B92A79" w:rsidRPr="004D0122" w:rsidRDefault="00B92A79" w:rsidP="004D0122">
            <w:pPr>
              <w:spacing w:after="0" w:line="240" w:lineRule="auto"/>
              <w:rPr>
                <w:rFonts w:ascii="Calibri" w:eastAsia="Times New Roman" w:hAnsi="Calibri" w:cs="Calibri"/>
                <w:b/>
                <w:bCs/>
                <w:color w:val="231F20"/>
                <w:kern w:val="0"/>
                <w:sz w:val="22"/>
                <w:szCs w:val="22"/>
                <w14:ligatures w14:val="none"/>
              </w:rPr>
            </w:pPr>
            <w:r w:rsidRPr="004D0122">
              <w:rPr>
                <w:rFonts w:ascii="Calibri" w:eastAsia="Times New Roman" w:hAnsi="Calibri" w:cs="Calibri"/>
                <w:b/>
                <w:bCs/>
                <w:color w:val="231F20"/>
                <w:kern w:val="0"/>
                <w:sz w:val="22"/>
                <w:szCs w:val="22"/>
                <w14:ligatures w14:val="none"/>
              </w:rPr>
              <w:t xml:space="preserve">Books, Personal, Transportation </w:t>
            </w:r>
            <w:r w:rsidRPr="004D0122">
              <w:rPr>
                <w:rFonts w:ascii="Calibri" w:eastAsia="Times New Roman" w:hAnsi="Calibri" w:cs="Calibri"/>
                <w:b/>
                <w:bCs/>
                <w:color w:val="231F20"/>
                <w:kern w:val="0"/>
                <w:sz w:val="22"/>
                <w:szCs w:val="22"/>
                <w:vertAlign w:val="superscript"/>
                <w14:ligatures w14:val="none"/>
              </w:rPr>
              <w:t>1</w:t>
            </w:r>
          </w:p>
        </w:tc>
        <w:tc>
          <w:tcPr>
            <w:tcW w:w="990" w:type="dxa"/>
            <w:tcBorders>
              <w:top w:val="nil"/>
              <w:left w:val="nil"/>
              <w:bottom w:val="nil"/>
              <w:right w:val="nil"/>
            </w:tcBorders>
            <w:shd w:val="clear" w:color="000000" w:fill="D9D9D9"/>
            <w:vAlign w:val="center"/>
            <w:hideMark/>
          </w:tcPr>
          <w:p w14:paraId="36DD2DF1" w14:textId="0CAF42D1" w:rsidR="00B92A79" w:rsidRPr="004D0122" w:rsidRDefault="00FA68ED" w:rsidP="004D0122">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$4,482</w:t>
            </w:r>
          </w:p>
        </w:tc>
        <w:tc>
          <w:tcPr>
            <w:tcW w:w="289" w:type="dxa"/>
            <w:tcBorders>
              <w:top w:val="nil"/>
              <w:left w:val="nil"/>
              <w:bottom w:val="nil"/>
              <w:right w:val="nil"/>
            </w:tcBorders>
            <w:shd w:val="clear" w:color="000000" w:fill="D9D9D9"/>
            <w:vAlign w:val="center"/>
            <w:hideMark/>
          </w:tcPr>
          <w:p w14:paraId="5E384945"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74" w:type="dxa"/>
            <w:tcBorders>
              <w:top w:val="nil"/>
              <w:left w:val="nil"/>
              <w:bottom w:val="nil"/>
              <w:right w:val="nil"/>
            </w:tcBorders>
            <w:shd w:val="clear" w:color="000000" w:fill="D9D9D9"/>
            <w:vAlign w:val="center"/>
            <w:hideMark/>
          </w:tcPr>
          <w:p w14:paraId="305FCA4A" w14:textId="51633BCF" w:rsidR="00B92A79" w:rsidRPr="004D0122" w:rsidRDefault="00A7606A" w:rsidP="004D0122">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$4,482</w:t>
            </w:r>
          </w:p>
        </w:tc>
        <w:tc>
          <w:tcPr>
            <w:tcW w:w="289" w:type="dxa"/>
            <w:tcBorders>
              <w:top w:val="nil"/>
              <w:left w:val="nil"/>
              <w:bottom w:val="nil"/>
              <w:right w:val="nil"/>
            </w:tcBorders>
            <w:shd w:val="clear" w:color="000000" w:fill="D9D9D9"/>
            <w:vAlign w:val="center"/>
            <w:hideMark/>
          </w:tcPr>
          <w:p w14:paraId="65E033C6"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7" w:type="dxa"/>
            <w:gridSpan w:val="3"/>
            <w:tcBorders>
              <w:top w:val="nil"/>
              <w:left w:val="nil"/>
              <w:bottom w:val="nil"/>
              <w:right w:val="nil"/>
            </w:tcBorders>
            <w:shd w:val="clear" w:color="000000" w:fill="D9D9D9"/>
            <w:vAlign w:val="center"/>
            <w:hideMark/>
          </w:tcPr>
          <w:p w14:paraId="652F2A4A" w14:textId="2DCFF682" w:rsidR="00B92A79" w:rsidRPr="004D0122" w:rsidRDefault="00940B70" w:rsidP="004D0122">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$4,482</w:t>
            </w:r>
          </w:p>
        </w:tc>
      </w:tr>
      <w:tr w:rsidR="00B92A79" w:rsidRPr="004D0122" w14:paraId="430D830F" w14:textId="77777777" w:rsidTr="0082248E">
        <w:trPr>
          <w:trHeight w:hRule="exact" w:val="72"/>
        </w:trPr>
        <w:tc>
          <w:tcPr>
            <w:tcW w:w="6192" w:type="dxa"/>
            <w:tcBorders>
              <w:top w:val="nil"/>
              <w:left w:val="nil"/>
              <w:bottom w:val="nil"/>
              <w:right w:val="nil"/>
            </w:tcBorders>
            <w:shd w:val="clear" w:color="000000" w:fill="FFFFFF"/>
            <w:hideMark/>
          </w:tcPr>
          <w:p w14:paraId="67E4D356" w14:textId="77777777" w:rsidR="00B92A79" w:rsidRPr="004D0122" w:rsidRDefault="00B92A79" w:rsidP="004D0122">
            <w:pPr>
              <w:spacing w:after="0" w:line="240" w:lineRule="auto"/>
              <w:rPr>
                <w:rFonts w:ascii="Calibri" w:eastAsia="Times New Roman" w:hAnsi="Calibri" w:cs="Calibri"/>
                <w:b/>
                <w:bCs/>
                <w:color w:val="231F20"/>
                <w:kern w:val="0"/>
                <w:sz w:val="22"/>
                <w:szCs w:val="22"/>
                <w14:ligatures w14:val="none"/>
              </w:rPr>
            </w:pPr>
            <w:r w:rsidRPr="004D0122">
              <w:rPr>
                <w:rFonts w:ascii="Calibri" w:eastAsia="Times New Roman" w:hAnsi="Calibri" w:cs="Calibri"/>
                <w:b/>
                <w:bCs/>
                <w:color w:val="231F20"/>
                <w:kern w:val="0"/>
                <w:sz w:val="22"/>
                <w:szCs w:val="22"/>
                <w14:ligatures w14:val="none"/>
              </w:rPr>
              <w:t> </w:t>
            </w:r>
          </w:p>
        </w:tc>
        <w:tc>
          <w:tcPr>
            <w:tcW w:w="990" w:type="dxa"/>
            <w:tcBorders>
              <w:top w:val="nil"/>
              <w:left w:val="nil"/>
              <w:bottom w:val="nil"/>
              <w:right w:val="nil"/>
            </w:tcBorders>
            <w:shd w:val="clear" w:color="000000" w:fill="FFFFFF"/>
            <w:vAlign w:val="center"/>
            <w:hideMark/>
          </w:tcPr>
          <w:p w14:paraId="508C75EA"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37946C86"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74" w:type="dxa"/>
            <w:tcBorders>
              <w:top w:val="nil"/>
              <w:left w:val="nil"/>
              <w:bottom w:val="nil"/>
              <w:right w:val="nil"/>
            </w:tcBorders>
            <w:shd w:val="clear" w:color="000000" w:fill="FFFFFF"/>
            <w:vAlign w:val="center"/>
            <w:hideMark/>
          </w:tcPr>
          <w:p w14:paraId="54141457"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215D2845"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7" w:type="dxa"/>
            <w:gridSpan w:val="3"/>
            <w:tcBorders>
              <w:top w:val="nil"/>
              <w:left w:val="nil"/>
              <w:bottom w:val="nil"/>
              <w:right w:val="nil"/>
            </w:tcBorders>
            <w:shd w:val="clear" w:color="000000" w:fill="FFFFFF"/>
            <w:vAlign w:val="center"/>
            <w:hideMark/>
          </w:tcPr>
          <w:p w14:paraId="0DDEB0AB"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r>
      <w:tr w:rsidR="005F42F3" w:rsidRPr="004D0122" w14:paraId="0897753B" w14:textId="77777777" w:rsidTr="0082248E">
        <w:trPr>
          <w:trHeight w:val="20"/>
        </w:trPr>
        <w:tc>
          <w:tcPr>
            <w:tcW w:w="6192" w:type="dxa"/>
            <w:tcBorders>
              <w:top w:val="nil"/>
              <w:left w:val="nil"/>
              <w:bottom w:val="nil"/>
              <w:right w:val="nil"/>
            </w:tcBorders>
            <w:shd w:val="clear" w:color="000000" w:fill="D9D9D9"/>
            <w:hideMark/>
          </w:tcPr>
          <w:p w14:paraId="7869A1D3" w14:textId="77777777" w:rsidR="005F42F3" w:rsidRPr="004D0122" w:rsidRDefault="005F42F3" w:rsidP="005F42F3">
            <w:pPr>
              <w:spacing w:after="0" w:line="240" w:lineRule="auto"/>
              <w:rPr>
                <w:rFonts w:ascii="Calibri" w:eastAsia="Times New Roman" w:hAnsi="Calibri" w:cs="Calibri"/>
                <w:b/>
                <w:bCs/>
                <w:color w:val="231F20"/>
                <w:kern w:val="0"/>
                <w:sz w:val="22"/>
                <w:szCs w:val="22"/>
                <w14:ligatures w14:val="none"/>
              </w:rPr>
            </w:pPr>
            <w:r w:rsidRPr="004D0122">
              <w:rPr>
                <w:rFonts w:ascii="Calibri" w:eastAsia="Times New Roman" w:hAnsi="Calibri" w:cs="Calibri"/>
                <w:b/>
                <w:bCs/>
                <w:color w:val="231F20"/>
                <w:kern w:val="0"/>
                <w:sz w:val="22"/>
                <w:szCs w:val="22"/>
                <w14:ligatures w14:val="none"/>
              </w:rPr>
              <w:t xml:space="preserve">Annual Student Fees – Total </w:t>
            </w:r>
            <w:r w:rsidRPr="004D0122">
              <w:rPr>
                <w:rFonts w:ascii="Calibri" w:eastAsia="Times New Roman" w:hAnsi="Calibri" w:cs="Calibri"/>
                <w:b/>
                <w:bCs/>
                <w:color w:val="231F20"/>
                <w:kern w:val="0"/>
                <w:sz w:val="22"/>
                <w:szCs w:val="22"/>
                <w:vertAlign w:val="superscript"/>
                <w14:ligatures w14:val="none"/>
              </w:rPr>
              <w:t>2</w:t>
            </w:r>
          </w:p>
        </w:tc>
        <w:tc>
          <w:tcPr>
            <w:tcW w:w="990" w:type="dxa"/>
            <w:tcBorders>
              <w:top w:val="nil"/>
              <w:left w:val="nil"/>
              <w:bottom w:val="nil"/>
              <w:right w:val="nil"/>
            </w:tcBorders>
            <w:shd w:val="clear" w:color="000000" w:fill="D9D9D9"/>
            <w:vAlign w:val="center"/>
            <w:hideMark/>
          </w:tcPr>
          <w:p w14:paraId="07721185" w14:textId="6E6BDB1C" w:rsidR="005F42F3" w:rsidRPr="004D0122" w:rsidRDefault="005F42F3" w:rsidP="005F42F3">
            <w:pPr>
              <w:spacing w:after="0" w:line="240" w:lineRule="auto"/>
              <w:rPr>
                <w:rFonts w:ascii="Calibri" w:eastAsia="Times New Roman" w:hAnsi="Calibri" w:cs="Calibri"/>
                <w:b/>
                <w:bCs/>
                <w:kern w:val="0"/>
                <w:sz w:val="22"/>
                <w:szCs w:val="22"/>
                <w14:ligatures w14:val="none"/>
              </w:rPr>
            </w:pPr>
            <w:r>
              <w:rPr>
                <w:rFonts w:ascii="Calibri" w:hAnsi="Calibri" w:cs="Calibri"/>
                <w:b/>
                <w:bCs/>
                <w:sz w:val="22"/>
                <w:szCs w:val="22"/>
              </w:rPr>
              <w:t>$1,697</w:t>
            </w:r>
          </w:p>
        </w:tc>
        <w:tc>
          <w:tcPr>
            <w:tcW w:w="289" w:type="dxa"/>
            <w:tcBorders>
              <w:top w:val="nil"/>
              <w:left w:val="nil"/>
              <w:bottom w:val="nil"/>
              <w:right w:val="nil"/>
            </w:tcBorders>
            <w:shd w:val="clear" w:color="000000" w:fill="D9D9D9"/>
            <w:vAlign w:val="center"/>
            <w:hideMark/>
          </w:tcPr>
          <w:p w14:paraId="3E16C427" w14:textId="36BFA191" w:rsidR="005F42F3" w:rsidRPr="004D0122" w:rsidRDefault="005F42F3" w:rsidP="005F42F3">
            <w:pPr>
              <w:spacing w:after="0" w:line="240" w:lineRule="auto"/>
              <w:rPr>
                <w:rFonts w:ascii="Calibri" w:eastAsia="Times New Roman" w:hAnsi="Calibri" w:cs="Calibri"/>
                <w:b/>
                <w:bCs/>
                <w:kern w:val="0"/>
                <w:sz w:val="22"/>
                <w:szCs w:val="22"/>
                <w14:ligatures w14:val="none"/>
              </w:rPr>
            </w:pPr>
            <w:r>
              <w:rPr>
                <w:rFonts w:ascii="Calibri" w:hAnsi="Calibri" w:cs="Calibri"/>
                <w:b/>
                <w:bCs/>
                <w:sz w:val="22"/>
                <w:szCs w:val="22"/>
              </w:rPr>
              <w:t> </w:t>
            </w:r>
          </w:p>
        </w:tc>
        <w:tc>
          <w:tcPr>
            <w:tcW w:w="974" w:type="dxa"/>
            <w:tcBorders>
              <w:top w:val="nil"/>
              <w:left w:val="nil"/>
              <w:bottom w:val="nil"/>
              <w:right w:val="nil"/>
            </w:tcBorders>
            <w:shd w:val="clear" w:color="000000" w:fill="D9D9D9"/>
            <w:vAlign w:val="center"/>
            <w:hideMark/>
          </w:tcPr>
          <w:p w14:paraId="0A6FE5C9" w14:textId="4EE90D7A" w:rsidR="005F42F3" w:rsidRPr="004D0122" w:rsidRDefault="005F42F3" w:rsidP="005F42F3">
            <w:pPr>
              <w:spacing w:after="0" w:line="240" w:lineRule="auto"/>
              <w:rPr>
                <w:rFonts w:ascii="Calibri" w:eastAsia="Times New Roman" w:hAnsi="Calibri" w:cs="Calibri"/>
                <w:b/>
                <w:bCs/>
                <w:kern w:val="0"/>
                <w:sz w:val="22"/>
                <w:szCs w:val="22"/>
                <w14:ligatures w14:val="none"/>
              </w:rPr>
            </w:pPr>
            <w:r>
              <w:rPr>
                <w:rFonts w:ascii="Calibri" w:hAnsi="Calibri" w:cs="Calibri"/>
                <w:b/>
                <w:bCs/>
                <w:sz w:val="22"/>
                <w:szCs w:val="22"/>
              </w:rPr>
              <w:t>$1,6</w:t>
            </w:r>
            <w:r w:rsidR="00CC39B8">
              <w:rPr>
                <w:rFonts w:ascii="Calibri" w:hAnsi="Calibri" w:cs="Calibri"/>
                <w:b/>
                <w:bCs/>
                <w:sz w:val="22"/>
                <w:szCs w:val="22"/>
              </w:rPr>
              <w:t>76</w:t>
            </w:r>
          </w:p>
        </w:tc>
        <w:tc>
          <w:tcPr>
            <w:tcW w:w="289" w:type="dxa"/>
            <w:tcBorders>
              <w:top w:val="nil"/>
              <w:left w:val="nil"/>
              <w:bottom w:val="nil"/>
              <w:right w:val="nil"/>
            </w:tcBorders>
            <w:shd w:val="clear" w:color="000000" w:fill="D9D9D9"/>
            <w:vAlign w:val="center"/>
            <w:hideMark/>
          </w:tcPr>
          <w:p w14:paraId="01CF0CCA" w14:textId="43C26A53" w:rsidR="005F42F3" w:rsidRPr="004D0122" w:rsidRDefault="005F42F3" w:rsidP="005F42F3">
            <w:pPr>
              <w:spacing w:after="0" w:line="240" w:lineRule="auto"/>
              <w:rPr>
                <w:rFonts w:ascii="Calibri" w:eastAsia="Times New Roman" w:hAnsi="Calibri" w:cs="Calibri"/>
                <w:b/>
                <w:bCs/>
                <w:kern w:val="0"/>
                <w:sz w:val="22"/>
                <w:szCs w:val="22"/>
                <w14:ligatures w14:val="none"/>
              </w:rPr>
            </w:pPr>
            <w:r>
              <w:rPr>
                <w:rFonts w:ascii="Calibri" w:hAnsi="Calibri" w:cs="Calibri"/>
                <w:b/>
                <w:bCs/>
                <w:sz w:val="22"/>
                <w:szCs w:val="22"/>
              </w:rPr>
              <w:t> </w:t>
            </w:r>
          </w:p>
        </w:tc>
        <w:tc>
          <w:tcPr>
            <w:tcW w:w="997" w:type="dxa"/>
            <w:gridSpan w:val="3"/>
            <w:tcBorders>
              <w:top w:val="nil"/>
              <w:left w:val="nil"/>
              <w:bottom w:val="nil"/>
              <w:right w:val="nil"/>
            </w:tcBorders>
            <w:shd w:val="clear" w:color="000000" w:fill="D9D9D9"/>
            <w:vAlign w:val="center"/>
            <w:hideMark/>
          </w:tcPr>
          <w:p w14:paraId="7F2A60C5" w14:textId="1475BDFC" w:rsidR="005F42F3" w:rsidRPr="004D0122" w:rsidRDefault="005F42F3" w:rsidP="005F42F3">
            <w:pPr>
              <w:spacing w:after="0" w:line="240" w:lineRule="auto"/>
              <w:rPr>
                <w:rFonts w:ascii="Calibri" w:eastAsia="Times New Roman" w:hAnsi="Calibri" w:cs="Calibri"/>
                <w:b/>
                <w:bCs/>
                <w:kern w:val="0"/>
                <w:sz w:val="22"/>
                <w:szCs w:val="22"/>
                <w14:ligatures w14:val="none"/>
              </w:rPr>
            </w:pPr>
            <w:r>
              <w:rPr>
                <w:rFonts w:ascii="Calibri" w:hAnsi="Calibri" w:cs="Calibri"/>
                <w:b/>
                <w:bCs/>
                <w:sz w:val="22"/>
                <w:szCs w:val="22"/>
              </w:rPr>
              <w:t>$1,659</w:t>
            </w:r>
          </w:p>
        </w:tc>
      </w:tr>
      <w:tr w:rsidR="00E909B7" w:rsidRPr="004D0122" w14:paraId="6A7BA8ED" w14:textId="77777777" w:rsidTr="0082248E">
        <w:trPr>
          <w:trHeight w:val="20"/>
        </w:trPr>
        <w:tc>
          <w:tcPr>
            <w:tcW w:w="6192" w:type="dxa"/>
            <w:tcBorders>
              <w:top w:val="nil"/>
              <w:left w:val="nil"/>
              <w:bottom w:val="nil"/>
              <w:right w:val="nil"/>
            </w:tcBorders>
            <w:shd w:val="clear" w:color="000000" w:fill="FFFFFF"/>
            <w:vAlign w:val="center"/>
            <w:hideMark/>
          </w:tcPr>
          <w:p w14:paraId="35790C6F" w14:textId="77777777" w:rsidR="00E909B7" w:rsidRPr="004D0122" w:rsidRDefault="00E909B7" w:rsidP="00E909B7">
            <w:pPr>
              <w:spacing w:after="0" w:line="240" w:lineRule="auto"/>
              <w:ind w:firstLineChars="100" w:firstLine="220"/>
              <w:rPr>
                <w:rFonts w:ascii="Calibri" w:eastAsia="Times New Roman" w:hAnsi="Calibri" w:cs="Calibri"/>
                <w:i/>
                <w:iCs/>
                <w:color w:val="231F20"/>
                <w:kern w:val="0"/>
                <w:sz w:val="22"/>
                <w:szCs w:val="22"/>
                <w14:ligatures w14:val="none"/>
              </w:rPr>
            </w:pPr>
            <w:r w:rsidRPr="004D0122">
              <w:rPr>
                <w:rFonts w:ascii="Calibri" w:eastAsia="Times New Roman" w:hAnsi="Calibri" w:cs="Calibri"/>
                <w:i/>
                <w:iCs/>
                <w:color w:val="231F20"/>
                <w:kern w:val="0"/>
                <w:sz w:val="22"/>
                <w:szCs w:val="22"/>
                <w14:ligatures w14:val="none"/>
              </w:rPr>
              <w:t xml:space="preserve">New Student Enrollment &amp; Orientation Fee (NSEOF) – </w:t>
            </w:r>
            <w:r w:rsidRPr="004D0122">
              <w:rPr>
                <w:rFonts w:ascii="Calibri" w:eastAsia="Times New Roman" w:hAnsi="Calibri" w:cs="Calibri"/>
                <w:i/>
                <w:iCs/>
                <w:color w:val="231F20"/>
                <w:kern w:val="0"/>
                <w:sz w:val="16"/>
                <w:szCs w:val="16"/>
                <w14:ligatures w14:val="none"/>
              </w:rPr>
              <w:t xml:space="preserve">one time fee </w:t>
            </w:r>
            <w:r w:rsidRPr="004D0122">
              <w:rPr>
                <w:rFonts w:ascii="Calibri" w:eastAsia="Times New Roman" w:hAnsi="Calibri" w:cs="Calibri"/>
                <w:b/>
                <w:bCs/>
                <w:color w:val="231F20"/>
                <w:kern w:val="0"/>
                <w:sz w:val="22"/>
                <w:szCs w:val="22"/>
                <w:vertAlign w:val="superscript"/>
                <w14:ligatures w14:val="none"/>
              </w:rPr>
              <w:t>3</w:t>
            </w:r>
          </w:p>
        </w:tc>
        <w:tc>
          <w:tcPr>
            <w:tcW w:w="990" w:type="dxa"/>
            <w:tcBorders>
              <w:top w:val="nil"/>
              <w:left w:val="nil"/>
              <w:bottom w:val="nil"/>
              <w:right w:val="nil"/>
            </w:tcBorders>
            <w:shd w:val="clear" w:color="000000" w:fill="FFFFFF"/>
            <w:vAlign w:val="center"/>
            <w:hideMark/>
          </w:tcPr>
          <w:p w14:paraId="7FDEDA68" w14:textId="68F24D8D" w:rsidR="00E909B7" w:rsidRPr="004D0122" w:rsidRDefault="00E909B7" w:rsidP="00E909B7">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$455</w:t>
            </w:r>
          </w:p>
        </w:tc>
        <w:tc>
          <w:tcPr>
            <w:tcW w:w="289" w:type="dxa"/>
            <w:tcBorders>
              <w:top w:val="nil"/>
              <w:left w:val="nil"/>
              <w:bottom w:val="nil"/>
              <w:right w:val="nil"/>
            </w:tcBorders>
            <w:shd w:val="clear" w:color="000000" w:fill="FFFFFF"/>
            <w:vAlign w:val="center"/>
            <w:hideMark/>
          </w:tcPr>
          <w:p w14:paraId="236DD10D" w14:textId="32960C0A" w:rsidR="00E909B7" w:rsidRPr="004D0122" w:rsidRDefault="00E909B7" w:rsidP="00E909B7">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 </w:t>
            </w:r>
          </w:p>
        </w:tc>
        <w:tc>
          <w:tcPr>
            <w:tcW w:w="974" w:type="dxa"/>
            <w:tcBorders>
              <w:top w:val="nil"/>
              <w:left w:val="nil"/>
              <w:bottom w:val="nil"/>
              <w:right w:val="nil"/>
            </w:tcBorders>
            <w:shd w:val="clear" w:color="000000" w:fill="FFFFFF"/>
            <w:vAlign w:val="center"/>
            <w:hideMark/>
          </w:tcPr>
          <w:p w14:paraId="46F9B092" w14:textId="02B55A74" w:rsidR="00E909B7" w:rsidRPr="004D0122" w:rsidRDefault="00E909B7" w:rsidP="00E909B7">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$467</w:t>
            </w:r>
          </w:p>
        </w:tc>
        <w:tc>
          <w:tcPr>
            <w:tcW w:w="289" w:type="dxa"/>
            <w:tcBorders>
              <w:top w:val="nil"/>
              <w:left w:val="nil"/>
              <w:bottom w:val="nil"/>
              <w:right w:val="nil"/>
            </w:tcBorders>
            <w:shd w:val="clear" w:color="000000" w:fill="FFFFFF"/>
            <w:vAlign w:val="center"/>
            <w:hideMark/>
          </w:tcPr>
          <w:p w14:paraId="73F7AA80" w14:textId="025BC0CD" w:rsidR="00E909B7" w:rsidRPr="004D0122" w:rsidRDefault="00E909B7" w:rsidP="00E909B7">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 </w:t>
            </w:r>
          </w:p>
        </w:tc>
        <w:tc>
          <w:tcPr>
            <w:tcW w:w="997" w:type="dxa"/>
            <w:gridSpan w:val="3"/>
            <w:tcBorders>
              <w:top w:val="nil"/>
              <w:left w:val="nil"/>
              <w:bottom w:val="nil"/>
              <w:right w:val="nil"/>
            </w:tcBorders>
            <w:shd w:val="clear" w:color="000000" w:fill="FFFFFF"/>
            <w:vAlign w:val="center"/>
            <w:hideMark/>
          </w:tcPr>
          <w:p w14:paraId="7F54EC0E" w14:textId="441E60E0" w:rsidR="00E909B7" w:rsidRPr="004D0122" w:rsidRDefault="00E909B7" w:rsidP="00E909B7">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$321</w:t>
            </w:r>
          </w:p>
        </w:tc>
      </w:tr>
      <w:tr w:rsidR="002C3D98" w:rsidRPr="004D0122" w14:paraId="56ADB17B" w14:textId="77777777" w:rsidTr="0082248E">
        <w:trPr>
          <w:trHeight w:val="20"/>
        </w:trPr>
        <w:tc>
          <w:tcPr>
            <w:tcW w:w="6192" w:type="dxa"/>
            <w:tcBorders>
              <w:top w:val="nil"/>
              <w:left w:val="nil"/>
              <w:bottom w:val="nil"/>
              <w:right w:val="nil"/>
            </w:tcBorders>
            <w:shd w:val="clear" w:color="000000" w:fill="FFFFFF"/>
            <w:vAlign w:val="center"/>
            <w:hideMark/>
          </w:tcPr>
          <w:p w14:paraId="250C6C62" w14:textId="77777777" w:rsidR="002C3D98" w:rsidRPr="004D0122" w:rsidRDefault="002C3D98" w:rsidP="002C3D98">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Student Tech Fee</w:t>
            </w:r>
          </w:p>
        </w:tc>
        <w:tc>
          <w:tcPr>
            <w:tcW w:w="990" w:type="dxa"/>
            <w:tcBorders>
              <w:top w:val="nil"/>
              <w:left w:val="nil"/>
              <w:bottom w:val="nil"/>
              <w:right w:val="nil"/>
            </w:tcBorders>
            <w:shd w:val="clear" w:color="000000" w:fill="FFFFFF"/>
            <w:vAlign w:val="center"/>
            <w:hideMark/>
          </w:tcPr>
          <w:p w14:paraId="68A6AEBC" w14:textId="403DBA26" w:rsidR="002C3D98" w:rsidRPr="004D0122" w:rsidRDefault="002C3D98" w:rsidP="002C3D98">
            <w:pPr>
              <w:spacing w:after="0" w:line="240" w:lineRule="auto"/>
              <w:jc w:val="center"/>
              <w:rPr>
                <w:rFonts w:ascii="Calibri" w:eastAsia="Times New Roman" w:hAnsi="Calibri" w:cs="Calibri"/>
                <w:kern w:val="0"/>
                <w:sz w:val="22"/>
                <w:szCs w:val="22"/>
                <w14:ligatures w14:val="none"/>
              </w:rPr>
            </w:pPr>
            <w:r>
              <w:rPr>
                <w:rFonts w:ascii="Calibri" w:hAnsi="Calibri" w:cs="Calibri"/>
                <w:sz w:val="22"/>
                <w:szCs w:val="22"/>
              </w:rPr>
              <w:t>$129</w:t>
            </w:r>
          </w:p>
        </w:tc>
        <w:tc>
          <w:tcPr>
            <w:tcW w:w="289" w:type="dxa"/>
            <w:tcBorders>
              <w:top w:val="nil"/>
              <w:left w:val="nil"/>
              <w:bottom w:val="nil"/>
              <w:right w:val="nil"/>
            </w:tcBorders>
            <w:shd w:val="clear" w:color="000000" w:fill="FFFFFF"/>
            <w:vAlign w:val="center"/>
            <w:hideMark/>
          </w:tcPr>
          <w:p w14:paraId="5D8A58E8" w14:textId="1B1B24C4" w:rsidR="002C3D98" w:rsidRPr="004D0122" w:rsidRDefault="002C3D98" w:rsidP="002C3D98">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 </w:t>
            </w:r>
          </w:p>
        </w:tc>
        <w:tc>
          <w:tcPr>
            <w:tcW w:w="974" w:type="dxa"/>
            <w:tcBorders>
              <w:top w:val="nil"/>
              <w:left w:val="nil"/>
              <w:bottom w:val="nil"/>
              <w:right w:val="nil"/>
            </w:tcBorders>
            <w:shd w:val="clear" w:color="000000" w:fill="FFFFFF"/>
            <w:vAlign w:val="center"/>
            <w:hideMark/>
          </w:tcPr>
          <w:p w14:paraId="1F81AABA" w14:textId="133B9D83" w:rsidR="002C3D98" w:rsidRPr="00CC39B8" w:rsidRDefault="002C3D98" w:rsidP="002C3D98">
            <w:pPr>
              <w:spacing w:after="0" w:line="240" w:lineRule="auto"/>
              <w:jc w:val="center"/>
              <w:rPr>
                <w:rFonts w:ascii="Calibri" w:eastAsia="Times New Roman" w:hAnsi="Calibri" w:cs="Calibri"/>
                <w:kern w:val="0"/>
                <w:sz w:val="22"/>
                <w:szCs w:val="22"/>
                <w14:ligatures w14:val="none"/>
              </w:rPr>
            </w:pPr>
            <w:r w:rsidRPr="00CC39B8">
              <w:rPr>
                <w:rFonts w:ascii="Calibri" w:hAnsi="Calibri" w:cs="Calibri"/>
                <w:sz w:val="22"/>
                <w:szCs w:val="22"/>
              </w:rPr>
              <w:t>$</w:t>
            </w:r>
            <w:r w:rsidR="00CC39B8" w:rsidRPr="00CC39B8">
              <w:rPr>
                <w:rFonts w:ascii="Calibri" w:hAnsi="Calibri" w:cs="Calibri"/>
                <w:sz w:val="22"/>
                <w:szCs w:val="22"/>
              </w:rPr>
              <w:t>114</w:t>
            </w:r>
          </w:p>
        </w:tc>
        <w:tc>
          <w:tcPr>
            <w:tcW w:w="289" w:type="dxa"/>
            <w:tcBorders>
              <w:top w:val="nil"/>
              <w:left w:val="nil"/>
              <w:bottom w:val="nil"/>
              <w:right w:val="nil"/>
            </w:tcBorders>
            <w:shd w:val="clear" w:color="000000" w:fill="FFFFFF"/>
            <w:vAlign w:val="center"/>
            <w:hideMark/>
          </w:tcPr>
          <w:p w14:paraId="4C7F715E" w14:textId="712E7B15" w:rsidR="002C3D98" w:rsidRPr="004D0122" w:rsidRDefault="002C3D98" w:rsidP="002C3D98">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 </w:t>
            </w:r>
          </w:p>
        </w:tc>
        <w:tc>
          <w:tcPr>
            <w:tcW w:w="997" w:type="dxa"/>
            <w:gridSpan w:val="3"/>
            <w:tcBorders>
              <w:top w:val="nil"/>
              <w:left w:val="nil"/>
              <w:bottom w:val="nil"/>
              <w:right w:val="nil"/>
            </w:tcBorders>
            <w:shd w:val="clear" w:color="000000" w:fill="FFFFFF"/>
            <w:vAlign w:val="center"/>
            <w:hideMark/>
          </w:tcPr>
          <w:p w14:paraId="502D0E25" w14:textId="48546705" w:rsidR="002C3D98" w:rsidRPr="004D0122" w:rsidRDefault="002C3D98" w:rsidP="002C3D98">
            <w:pPr>
              <w:spacing w:after="0" w:line="240" w:lineRule="auto"/>
              <w:jc w:val="center"/>
              <w:rPr>
                <w:rFonts w:ascii="Calibri" w:eastAsia="Times New Roman" w:hAnsi="Calibri" w:cs="Calibri"/>
                <w:kern w:val="0"/>
                <w:sz w:val="22"/>
                <w:szCs w:val="22"/>
                <w14:ligatures w14:val="none"/>
              </w:rPr>
            </w:pPr>
            <w:r>
              <w:rPr>
                <w:rFonts w:ascii="Calibri" w:hAnsi="Calibri" w:cs="Calibri"/>
                <w:sz w:val="22"/>
                <w:szCs w:val="22"/>
              </w:rPr>
              <w:t>$147</w:t>
            </w:r>
          </w:p>
        </w:tc>
      </w:tr>
      <w:tr w:rsidR="002C3D98" w:rsidRPr="004D0122" w14:paraId="356E556E" w14:textId="77777777" w:rsidTr="0082248E">
        <w:trPr>
          <w:trHeight w:val="20"/>
        </w:trPr>
        <w:tc>
          <w:tcPr>
            <w:tcW w:w="6192" w:type="dxa"/>
            <w:tcBorders>
              <w:top w:val="nil"/>
              <w:left w:val="nil"/>
              <w:bottom w:val="nil"/>
              <w:right w:val="nil"/>
            </w:tcBorders>
            <w:shd w:val="clear" w:color="000000" w:fill="FFFFFF"/>
            <w:vAlign w:val="center"/>
            <w:hideMark/>
          </w:tcPr>
          <w:p w14:paraId="607E9320" w14:textId="77777777" w:rsidR="002C3D98" w:rsidRPr="004D0122" w:rsidRDefault="002C3D98" w:rsidP="002C3D98">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Services and Activities Fee</w:t>
            </w:r>
          </w:p>
        </w:tc>
        <w:tc>
          <w:tcPr>
            <w:tcW w:w="990" w:type="dxa"/>
            <w:tcBorders>
              <w:top w:val="nil"/>
              <w:left w:val="nil"/>
              <w:bottom w:val="nil"/>
              <w:right w:val="nil"/>
            </w:tcBorders>
            <w:shd w:val="clear" w:color="000000" w:fill="FFFFFF"/>
            <w:vAlign w:val="center"/>
            <w:hideMark/>
          </w:tcPr>
          <w:p w14:paraId="72DF0B7D" w14:textId="2B4D5507" w:rsidR="002C3D98" w:rsidRPr="004D0122" w:rsidRDefault="002C3D98" w:rsidP="002C3D98">
            <w:pPr>
              <w:spacing w:after="0" w:line="240" w:lineRule="auto"/>
              <w:jc w:val="center"/>
              <w:rPr>
                <w:rFonts w:ascii="Calibri" w:eastAsia="Times New Roman" w:hAnsi="Calibri" w:cs="Calibri"/>
                <w:kern w:val="0"/>
                <w:sz w:val="22"/>
                <w:szCs w:val="22"/>
                <w14:ligatures w14:val="none"/>
              </w:rPr>
            </w:pPr>
            <w:r>
              <w:rPr>
                <w:rFonts w:ascii="Calibri" w:hAnsi="Calibri" w:cs="Calibri"/>
                <w:sz w:val="22"/>
                <w:szCs w:val="22"/>
              </w:rPr>
              <w:t>$348</w:t>
            </w:r>
          </w:p>
        </w:tc>
        <w:tc>
          <w:tcPr>
            <w:tcW w:w="289" w:type="dxa"/>
            <w:tcBorders>
              <w:top w:val="nil"/>
              <w:left w:val="nil"/>
              <w:bottom w:val="nil"/>
              <w:right w:val="nil"/>
            </w:tcBorders>
            <w:shd w:val="clear" w:color="000000" w:fill="FFFFFF"/>
            <w:vAlign w:val="center"/>
            <w:hideMark/>
          </w:tcPr>
          <w:p w14:paraId="71C8A495" w14:textId="50C3A836" w:rsidR="002C3D98" w:rsidRPr="004D0122" w:rsidRDefault="002C3D98" w:rsidP="002C3D98">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 </w:t>
            </w:r>
          </w:p>
        </w:tc>
        <w:tc>
          <w:tcPr>
            <w:tcW w:w="974" w:type="dxa"/>
            <w:tcBorders>
              <w:top w:val="nil"/>
              <w:left w:val="nil"/>
              <w:bottom w:val="nil"/>
              <w:right w:val="nil"/>
            </w:tcBorders>
            <w:shd w:val="clear" w:color="000000" w:fill="FFFFFF"/>
            <w:vAlign w:val="center"/>
            <w:hideMark/>
          </w:tcPr>
          <w:p w14:paraId="395ED0CE" w14:textId="4371604E" w:rsidR="002C3D98" w:rsidRPr="004D0122" w:rsidRDefault="002C3D98" w:rsidP="002C3D98">
            <w:pPr>
              <w:spacing w:after="0" w:line="240" w:lineRule="auto"/>
              <w:jc w:val="center"/>
              <w:rPr>
                <w:rFonts w:ascii="Calibri" w:eastAsia="Times New Roman" w:hAnsi="Calibri" w:cs="Calibri"/>
                <w:kern w:val="0"/>
                <w:sz w:val="22"/>
                <w:szCs w:val="22"/>
                <w14:ligatures w14:val="none"/>
              </w:rPr>
            </w:pPr>
            <w:r>
              <w:rPr>
                <w:rFonts w:ascii="Calibri" w:hAnsi="Calibri" w:cs="Calibri"/>
                <w:sz w:val="22"/>
                <w:szCs w:val="22"/>
              </w:rPr>
              <w:t>$546</w:t>
            </w:r>
          </w:p>
        </w:tc>
        <w:tc>
          <w:tcPr>
            <w:tcW w:w="289" w:type="dxa"/>
            <w:tcBorders>
              <w:top w:val="nil"/>
              <w:left w:val="nil"/>
              <w:bottom w:val="nil"/>
              <w:right w:val="nil"/>
            </w:tcBorders>
            <w:shd w:val="clear" w:color="000000" w:fill="FFFFFF"/>
            <w:vAlign w:val="center"/>
            <w:hideMark/>
          </w:tcPr>
          <w:p w14:paraId="057D3F3D" w14:textId="6F885C3C" w:rsidR="002C3D98" w:rsidRPr="004D0122" w:rsidRDefault="002C3D98" w:rsidP="002C3D98">
            <w:pPr>
              <w:spacing w:after="0" w:line="240" w:lineRule="auto"/>
              <w:jc w:val="center"/>
              <w:rPr>
                <w:rFonts w:ascii="Calibri" w:eastAsia="Times New Roman" w:hAnsi="Calibri" w:cs="Calibri"/>
                <w:i/>
                <w:iCs/>
                <w:kern w:val="0"/>
                <w:sz w:val="22"/>
                <w:szCs w:val="22"/>
                <w14:ligatures w14:val="none"/>
              </w:rPr>
            </w:pPr>
            <w:r>
              <w:rPr>
                <w:rFonts w:ascii="Calibri" w:hAnsi="Calibri" w:cs="Calibri"/>
                <w:i/>
                <w:iCs/>
                <w:sz w:val="22"/>
                <w:szCs w:val="22"/>
              </w:rPr>
              <w:t> </w:t>
            </w:r>
          </w:p>
        </w:tc>
        <w:tc>
          <w:tcPr>
            <w:tcW w:w="997" w:type="dxa"/>
            <w:gridSpan w:val="3"/>
            <w:tcBorders>
              <w:top w:val="nil"/>
              <w:left w:val="nil"/>
              <w:bottom w:val="nil"/>
              <w:right w:val="nil"/>
            </w:tcBorders>
            <w:shd w:val="clear" w:color="000000" w:fill="FFFFFF"/>
            <w:vAlign w:val="center"/>
            <w:hideMark/>
          </w:tcPr>
          <w:p w14:paraId="30EFB6D1" w14:textId="17BD338C" w:rsidR="002C3D98" w:rsidRPr="004D0122" w:rsidRDefault="002C3D98" w:rsidP="002C3D98">
            <w:pPr>
              <w:spacing w:after="0" w:line="240" w:lineRule="auto"/>
              <w:jc w:val="center"/>
              <w:rPr>
                <w:rFonts w:ascii="Calibri" w:eastAsia="Times New Roman" w:hAnsi="Calibri" w:cs="Calibri"/>
                <w:kern w:val="0"/>
                <w:sz w:val="22"/>
                <w:szCs w:val="22"/>
                <w14:ligatures w14:val="none"/>
              </w:rPr>
            </w:pPr>
            <w:r>
              <w:rPr>
                <w:rFonts w:ascii="Calibri" w:hAnsi="Calibri" w:cs="Calibri"/>
                <w:sz w:val="22"/>
                <w:szCs w:val="22"/>
              </w:rPr>
              <w:t>$516</w:t>
            </w:r>
          </w:p>
        </w:tc>
      </w:tr>
      <w:tr w:rsidR="00B92A79" w:rsidRPr="004D0122" w14:paraId="19CC2F3A" w14:textId="77777777" w:rsidTr="0082248E">
        <w:trPr>
          <w:trHeight w:val="20"/>
        </w:trPr>
        <w:tc>
          <w:tcPr>
            <w:tcW w:w="6192" w:type="dxa"/>
            <w:tcBorders>
              <w:top w:val="nil"/>
              <w:left w:val="nil"/>
              <w:bottom w:val="nil"/>
              <w:right w:val="nil"/>
            </w:tcBorders>
            <w:shd w:val="clear" w:color="000000" w:fill="FFFFFF"/>
            <w:vAlign w:val="center"/>
            <w:hideMark/>
          </w:tcPr>
          <w:p w14:paraId="64D03E97" w14:textId="2CF9AD4E" w:rsidR="00B92A79" w:rsidRPr="004D0122" w:rsidRDefault="00B92A79" w:rsidP="004D0122">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 xml:space="preserve">Activities </w:t>
            </w:r>
            <w:r w:rsidR="00136F22">
              <w:rPr>
                <w:rFonts w:ascii="Calibri" w:eastAsia="Times New Roman" w:hAnsi="Calibri" w:cs="Calibri"/>
                <w:color w:val="231F20"/>
                <w:kern w:val="0"/>
                <w:sz w:val="22"/>
                <w:szCs w:val="22"/>
                <w14:ligatures w14:val="none"/>
              </w:rPr>
              <w:t xml:space="preserve">&amp; Recreation </w:t>
            </w:r>
            <w:r w:rsidRPr="004D0122">
              <w:rPr>
                <w:rFonts w:ascii="Calibri" w:eastAsia="Times New Roman" w:hAnsi="Calibri" w:cs="Calibri"/>
                <w:color w:val="231F20"/>
                <w:kern w:val="0"/>
                <w:sz w:val="22"/>
                <w:szCs w:val="22"/>
                <w14:ligatures w14:val="none"/>
              </w:rPr>
              <w:t>Center</w:t>
            </w:r>
            <w:r w:rsidR="00136F22">
              <w:rPr>
                <w:rFonts w:ascii="Calibri" w:eastAsia="Times New Roman" w:hAnsi="Calibri" w:cs="Calibri"/>
                <w:color w:val="231F20"/>
                <w:kern w:val="0"/>
                <w:sz w:val="22"/>
                <w:szCs w:val="22"/>
                <w14:ligatures w14:val="none"/>
              </w:rPr>
              <w:t xml:space="preserve"> (ARC)</w:t>
            </w:r>
          </w:p>
        </w:tc>
        <w:tc>
          <w:tcPr>
            <w:tcW w:w="990" w:type="dxa"/>
            <w:tcBorders>
              <w:top w:val="nil"/>
              <w:left w:val="nil"/>
              <w:bottom w:val="nil"/>
              <w:right w:val="nil"/>
            </w:tcBorders>
            <w:shd w:val="clear" w:color="000000" w:fill="FFFFFF"/>
            <w:vAlign w:val="center"/>
            <w:hideMark/>
          </w:tcPr>
          <w:p w14:paraId="23FE1AB2" w14:textId="628962DE"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$45</w:t>
            </w:r>
            <w:r w:rsidR="007674FD">
              <w:rPr>
                <w:rFonts w:ascii="Calibri" w:eastAsia="Times New Roman" w:hAnsi="Calibri" w:cs="Calibri"/>
                <w:kern w:val="0"/>
                <w:sz w:val="22"/>
                <w:szCs w:val="22"/>
                <w14:ligatures w14:val="none"/>
              </w:rPr>
              <w:t>9</w:t>
            </w:r>
          </w:p>
        </w:tc>
        <w:tc>
          <w:tcPr>
            <w:tcW w:w="289" w:type="dxa"/>
            <w:tcBorders>
              <w:top w:val="nil"/>
              <w:left w:val="nil"/>
              <w:bottom w:val="nil"/>
              <w:right w:val="nil"/>
            </w:tcBorders>
            <w:shd w:val="clear" w:color="000000" w:fill="FFFFFF"/>
            <w:vAlign w:val="center"/>
            <w:hideMark/>
          </w:tcPr>
          <w:p w14:paraId="6652F175" w14:textId="4407434C"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74" w:type="dxa"/>
            <w:tcBorders>
              <w:top w:val="nil"/>
              <w:left w:val="nil"/>
              <w:bottom w:val="nil"/>
              <w:right w:val="nil"/>
            </w:tcBorders>
            <w:shd w:val="clear" w:color="000000" w:fill="FFFFFF"/>
            <w:vAlign w:val="center"/>
            <w:hideMark/>
          </w:tcPr>
          <w:p w14:paraId="17060AB2" w14:textId="65ADA4EE"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c>
          <w:tcPr>
            <w:tcW w:w="289" w:type="dxa"/>
            <w:tcBorders>
              <w:top w:val="nil"/>
              <w:left w:val="nil"/>
              <w:bottom w:val="nil"/>
              <w:right w:val="nil"/>
            </w:tcBorders>
            <w:shd w:val="clear" w:color="000000" w:fill="FFFFFF"/>
            <w:vAlign w:val="center"/>
            <w:hideMark/>
          </w:tcPr>
          <w:p w14:paraId="5DD5056F" w14:textId="519D34FF"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97" w:type="dxa"/>
            <w:gridSpan w:val="3"/>
            <w:tcBorders>
              <w:top w:val="nil"/>
              <w:left w:val="nil"/>
              <w:bottom w:val="nil"/>
              <w:right w:val="nil"/>
            </w:tcBorders>
            <w:shd w:val="clear" w:color="000000" w:fill="FFFFFF"/>
            <w:vAlign w:val="center"/>
            <w:hideMark/>
          </w:tcPr>
          <w:p w14:paraId="503E6B0F" w14:textId="1707021E"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r>
      <w:tr w:rsidR="00B92A79" w:rsidRPr="004D0122" w14:paraId="596D4841" w14:textId="77777777" w:rsidTr="0082248E">
        <w:trPr>
          <w:trHeight w:val="20"/>
        </w:trPr>
        <w:tc>
          <w:tcPr>
            <w:tcW w:w="6192" w:type="dxa"/>
            <w:tcBorders>
              <w:top w:val="nil"/>
              <w:left w:val="nil"/>
              <w:bottom w:val="nil"/>
              <w:right w:val="nil"/>
            </w:tcBorders>
            <w:shd w:val="clear" w:color="000000" w:fill="FFFFFF"/>
            <w:vAlign w:val="center"/>
            <w:hideMark/>
          </w:tcPr>
          <w:p w14:paraId="493C8E53" w14:textId="3D476B0C" w:rsidR="00B92A79" w:rsidRPr="004D0122" w:rsidRDefault="00B92A79" w:rsidP="004D0122">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 xml:space="preserve">Activities </w:t>
            </w:r>
            <w:r w:rsidR="00136F22">
              <w:rPr>
                <w:rFonts w:ascii="Calibri" w:eastAsia="Times New Roman" w:hAnsi="Calibri" w:cs="Calibri"/>
                <w:color w:val="231F20"/>
                <w:kern w:val="0"/>
                <w:sz w:val="22"/>
                <w:szCs w:val="22"/>
                <w14:ligatures w14:val="none"/>
              </w:rPr>
              <w:t xml:space="preserve">&amp; Recreation </w:t>
            </w:r>
            <w:r w:rsidRPr="004D0122">
              <w:rPr>
                <w:rFonts w:ascii="Calibri" w:eastAsia="Times New Roman" w:hAnsi="Calibri" w:cs="Calibri"/>
                <w:color w:val="231F20"/>
                <w:kern w:val="0"/>
                <w:sz w:val="22"/>
                <w:szCs w:val="22"/>
                <w14:ligatures w14:val="none"/>
              </w:rPr>
              <w:t>Center Programming</w:t>
            </w:r>
          </w:p>
        </w:tc>
        <w:tc>
          <w:tcPr>
            <w:tcW w:w="990" w:type="dxa"/>
            <w:tcBorders>
              <w:top w:val="nil"/>
              <w:left w:val="nil"/>
              <w:bottom w:val="nil"/>
              <w:right w:val="nil"/>
            </w:tcBorders>
            <w:shd w:val="clear" w:color="000000" w:fill="FFFFFF"/>
            <w:vAlign w:val="center"/>
            <w:hideMark/>
          </w:tcPr>
          <w:p w14:paraId="332CE038" w14:textId="1A77387A"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$7</w:t>
            </w:r>
            <w:r w:rsidR="007674FD">
              <w:rPr>
                <w:rFonts w:ascii="Calibri" w:eastAsia="Times New Roman" w:hAnsi="Calibri" w:cs="Calibri"/>
                <w:kern w:val="0"/>
                <w:sz w:val="22"/>
                <w:szCs w:val="22"/>
                <w14:ligatures w14:val="none"/>
              </w:rPr>
              <w:t>5</w:t>
            </w:r>
          </w:p>
        </w:tc>
        <w:tc>
          <w:tcPr>
            <w:tcW w:w="289" w:type="dxa"/>
            <w:tcBorders>
              <w:top w:val="nil"/>
              <w:left w:val="nil"/>
              <w:bottom w:val="nil"/>
              <w:right w:val="nil"/>
            </w:tcBorders>
            <w:shd w:val="clear" w:color="000000" w:fill="FFFFFF"/>
            <w:vAlign w:val="center"/>
            <w:hideMark/>
          </w:tcPr>
          <w:p w14:paraId="5BA2848E" w14:textId="02E8E675"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74" w:type="dxa"/>
            <w:tcBorders>
              <w:top w:val="nil"/>
              <w:left w:val="nil"/>
              <w:bottom w:val="nil"/>
              <w:right w:val="nil"/>
            </w:tcBorders>
            <w:shd w:val="clear" w:color="000000" w:fill="FFFFFF"/>
            <w:vAlign w:val="center"/>
            <w:hideMark/>
          </w:tcPr>
          <w:p w14:paraId="04C42EFB" w14:textId="3BDDDAC4"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c>
          <w:tcPr>
            <w:tcW w:w="289" w:type="dxa"/>
            <w:tcBorders>
              <w:top w:val="nil"/>
              <w:left w:val="nil"/>
              <w:bottom w:val="nil"/>
              <w:right w:val="nil"/>
            </w:tcBorders>
            <w:shd w:val="clear" w:color="000000" w:fill="FFFFFF"/>
            <w:vAlign w:val="center"/>
            <w:hideMark/>
          </w:tcPr>
          <w:p w14:paraId="754AFC2B" w14:textId="491E56E3"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97" w:type="dxa"/>
            <w:gridSpan w:val="3"/>
            <w:tcBorders>
              <w:top w:val="nil"/>
              <w:left w:val="nil"/>
              <w:bottom w:val="nil"/>
              <w:right w:val="nil"/>
            </w:tcBorders>
            <w:shd w:val="clear" w:color="000000" w:fill="FFFFFF"/>
            <w:vAlign w:val="center"/>
            <w:hideMark/>
          </w:tcPr>
          <w:p w14:paraId="58B8E52C" w14:textId="2BF83076"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r>
      <w:tr w:rsidR="00B92A79" w:rsidRPr="004D0122" w14:paraId="5467CC9F" w14:textId="77777777" w:rsidTr="0082248E">
        <w:trPr>
          <w:trHeight w:val="20"/>
        </w:trPr>
        <w:tc>
          <w:tcPr>
            <w:tcW w:w="6192" w:type="dxa"/>
            <w:tcBorders>
              <w:top w:val="nil"/>
              <w:left w:val="nil"/>
              <w:bottom w:val="nil"/>
              <w:right w:val="nil"/>
            </w:tcBorders>
            <w:shd w:val="clear" w:color="000000" w:fill="FFFFFF"/>
            <w:vAlign w:val="center"/>
            <w:hideMark/>
          </w:tcPr>
          <w:p w14:paraId="5079C9CB" w14:textId="77777777" w:rsidR="00B92A79" w:rsidRPr="004D0122" w:rsidRDefault="00B92A79" w:rsidP="004D0122">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Sports Field</w:t>
            </w:r>
          </w:p>
        </w:tc>
        <w:tc>
          <w:tcPr>
            <w:tcW w:w="990" w:type="dxa"/>
            <w:tcBorders>
              <w:top w:val="nil"/>
              <w:left w:val="nil"/>
              <w:bottom w:val="nil"/>
              <w:right w:val="nil"/>
            </w:tcBorders>
            <w:shd w:val="clear" w:color="000000" w:fill="FFFFFF"/>
            <w:vAlign w:val="center"/>
            <w:hideMark/>
          </w:tcPr>
          <w:p w14:paraId="6B3F44F7" w14:textId="269B1D00"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$9</w:t>
            </w:r>
            <w:r w:rsidR="007674FD">
              <w:rPr>
                <w:rFonts w:ascii="Calibri" w:eastAsia="Times New Roman" w:hAnsi="Calibri" w:cs="Calibri"/>
                <w:kern w:val="0"/>
                <w:sz w:val="22"/>
                <w:szCs w:val="22"/>
                <w14:ligatures w14:val="none"/>
              </w:rPr>
              <w:t>6</w:t>
            </w:r>
          </w:p>
        </w:tc>
        <w:tc>
          <w:tcPr>
            <w:tcW w:w="289" w:type="dxa"/>
            <w:tcBorders>
              <w:top w:val="nil"/>
              <w:left w:val="nil"/>
              <w:bottom w:val="nil"/>
              <w:right w:val="nil"/>
            </w:tcBorders>
            <w:shd w:val="clear" w:color="000000" w:fill="FFFFFF"/>
            <w:vAlign w:val="center"/>
            <w:hideMark/>
          </w:tcPr>
          <w:p w14:paraId="754597DC" w14:textId="6B67EB37"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74" w:type="dxa"/>
            <w:tcBorders>
              <w:top w:val="nil"/>
              <w:left w:val="nil"/>
              <w:bottom w:val="nil"/>
              <w:right w:val="nil"/>
            </w:tcBorders>
            <w:shd w:val="clear" w:color="000000" w:fill="FFFFFF"/>
            <w:vAlign w:val="center"/>
            <w:hideMark/>
          </w:tcPr>
          <w:p w14:paraId="09DFD4ED" w14:textId="0CB7A0B5"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c>
          <w:tcPr>
            <w:tcW w:w="289" w:type="dxa"/>
            <w:tcBorders>
              <w:top w:val="nil"/>
              <w:left w:val="nil"/>
              <w:bottom w:val="nil"/>
              <w:right w:val="nil"/>
            </w:tcBorders>
            <w:shd w:val="clear" w:color="000000" w:fill="FFFFFF"/>
            <w:vAlign w:val="center"/>
            <w:hideMark/>
          </w:tcPr>
          <w:p w14:paraId="6AF84144" w14:textId="7B9CFFD0"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97" w:type="dxa"/>
            <w:gridSpan w:val="3"/>
            <w:tcBorders>
              <w:top w:val="nil"/>
              <w:left w:val="nil"/>
              <w:bottom w:val="nil"/>
              <w:right w:val="nil"/>
            </w:tcBorders>
            <w:shd w:val="clear" w:color="000000" w:fill="FFFFFF"/>
            <w:vAlign w:val="center"/>
            <w:hideMark/>
          </w:tcPr>
          <w:p w14:paraId="50ECBE3F" w14:textId="510EDA61"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r>
      <w:tr w:rsidR="00B92A79" w:rsidRPr="004D0122" w14:paraId="3C5B8611" w14:textId="77777777" w:rsidTr="0082248E">
        <w:trPr>
          <w:trHeight w:val="20"/>
        </w:trPr>
        <w:tc>
          <w:tcPr>
            <w:tcW w:w="6192" w:type="dxa"/>
            <w:tcBorders>
              <w:top w:val="nil"/>
              <w:left w:val="nil"/>
              <w:bottom w:val="nil"/>
              <w:right w:val="nil"/>
            </w:tcBorders>
            <w:shd w:val="clear" w:color="000000" w:fill="FFFFFF"/>
            <w:vAlign w:val="center"/>
            <w:hideMark/>
          </w:tcPr>
          <w:p w14:paraId="2D21DA89" w14:textId="77777777" w:rsidR="00B92A79" w:rsidRPr="004D0122" w:rsidRDefault="00B92A79" w:rsidP="004D0122">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Facilities Renovation Fee</w:t>
            </w:r>
          </w:p>
        </w:tc>
        <w:tc>
          <w:tcPr>
            <w:tcW w:w="990" w:type="dxa"/>
            <w:tcBorders>
              <w:top w:val="nil"/>
              <w:left w:val="nil"/>
              <w:bottom w:val="nil"/>
              <w:right w:val="nil"/>
            </w:tcBorders>
            <w:shd w:val="clear" w:color="000000" w:fill="FFFFFF"/>
            <w:vAlign w:val="center"/>
            <w:hideMark/>
          </w:tcPr>
          <w:p w14:paraId="06C98D65" w14:textId="41DC92FB"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c>
          <w:tcPr>
            <w:tcW w:w="289" w:type="dxa"/>
            <w:tcBorders>
              <w:top w:val="nil"/>
              <w:left w:val="nil"/>
              <w:bottom w:val="nil"/>
              <w:right w:val="nil"/>
            </w:tcBorders>
            <w:shd w:val="clear" w:color="000000" w:fill="FFFFFF"/>
            <w:vAlign w:val="center"/>
            <w:hideMark/>
          </w:tcPr>
          <w:p w14:paraId="7D420413" w14:textId="45FF758F" w:rsidR="00B92A79" w:rsidRPr="004D0122" w:rsidRDefault="00B92A79" w:rsidP="004D0122">
            <w:pPr>
              <w:spacing w:after="0" w:line="240" w:lineRule="auto"/>
              <w:jc w:val="center"/>
              <w:rPr>
                <w:rFonts w:ascii="Calibri" w:eastAsia="Times New Roman" w:hAnsi="Calibri" w:cs="Calibri"/>
                <w:i/>
                <w:iCs/>
                <w:kern w:val="0"/>
                <w:sz w:val="20"/>
                <w:szCs w:val="20"/>
                <w14:ligatures w14:val="none"/>
              </w:rPr>
            </w:pPr>
          </w:p>
        </w:tc>
        <w:tc>
          <w:tcPr>
            <w:tcW w:w="974" w:type="dxa"/>
            <w:tcBorders>
              <w:top w:val="nil"/>
              <w:left w:val="nil"/>
              <w:bottom w:val="nil"/>
              <w:right w:val="nil"/>
            </w:tcBorders>
            <w:shd w:val="clear" w:color="000000" w:fill="FFFFFF"/>
            <w:vAlign w:val="center"/>
            <w:hideMark/>
          </w:tcPr>
          <w:p w14:paraId="68A3496E" w14:textId="77777777"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$210</w:t>
            </w:r>
          </w:p>
        </w:tc>
        <w:tc>
          <w:tcPr>
            <w:tcW w:w="289" w:type="dxa"/>
            <w:tcBorders>
              <w:top w:val="nil"/>
              <w:left w:val="nil"/>
              <w:bottom w:val="nil"/>
              <w:right w:val="nil"/>
            </w:tcBorders>
            <w:shd w:val="clear" w:color="000000" w:fill="FFFFFF"/>
            <w:vAlign w:val="center"/>
            <w:hideMark/>
          </w:tcPr>
          <w:p w14:paraId="5B44FCF7" w14:textId="744DC8A3"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97" w:type="dxa"/>
            <w:gridSpan w:val="3"/>
            <w:tcBorders>
              <w:top w:val="nil"/>
              <w:left w:val="nil"/>
              <w:bottom w:val="nil"/>
              <w:right w:val="nil"/>
            </w:tcBorders>
            <w:shd w:val="clear" w:color="000000" w:fill="FFFFFF"/>
            <w:vAlign w:val="center"/>
            <w:hideMark/>
          </w:tcPr>
          <w:p w14:paraId="00A9812D" w14:textId="6716FF50"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r>
      <w:tr w:rsidR="00B92A79" w:rsidRPr="004D0122" w14:paraId="1FC4B2E2" w14:textId="77777777" w:rsidTr="0082248E">
        <w:trPr>
          <w:trHeight w:val="20"/>
        </w:trPr>
        <w:tc>
          <w:tcPr>
            <w:tcW w:w="6192" w:type="dxa"/>
            <w:tcBorders>
              <w:top w:val="nil"/>
              <w:left w:val="nil"/>
              <w:bottom w:val="nil"/>
              <w:right w:val="nil"/>
            </w:tcBorders>
            <w:shd w:val="clear" w:color="000000" w:fill="FFFFFF"/>
            <w:vAlign w:val="center"/>
            <w:hideMark/>
          </w:tcPr>
          <w:p w14:paraId="1E3316D3" w14:textId="77777777" w:rsidR="00B92A79" w:rsidRPr="004D0122" w:rsidRDefault="00B92A79" w:rsidP="004D0122">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Intramural Activities Building</w:t>
            </w:r>
          </w:p>
        </w:tc>
        <w:tc>
          <w:tcPr>
            <w:tcW w:w="990" w:type="dxa"/>
            <w:tcBorders>
              <w:top w:val="nil"/>
              <w:left w:val="nil"/>
              <w:bottom w:val="nil"/>
              <w:right w:val="nil"/>
            </w:tcBorders>
            <w:shd w:val="clear" w:color="000000" w:fill="FFFFFF"/>
            <w:vAlign w:val="center"/>
            <w:hideMark/>
          </w:tcPr>
          <w:p w14:paraId="28FF6350" w14:textId="784D81B1"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c>
          <w:tcPr>
            <w:tcW w:w="289" w:type="dxa"/>
            <w:tcBorders>
              <w:top w:val="nil"/>
              <w:left w:val="nil"/>
              <w:bottom w:val="nil"/>
              <w:right w:val="nil"/>
            </w:tcBorders>
            <w:shd w:val="clear" w:color="000000" w:fill="FFFFFF"/>
            <w:vAlign w:val="center"/>
            <w:hideMark/>
          </w:tcPr>
          <w:p w14:paraId="6891B28D" w14:textId="50755724" w:rsidR="00B92A79" w:rsidRPr="004D0122" w:rsidRDefault="00B92A79" w:rsidP="004D0122">
            <w:pPr>
              <w:spacing w:after="0" w:line="240" w:lineRule="auto"/>
              <w:jc w:val="center"/>
              <w:rPr>
                <w:rFonts w:ascii="Calibri" w:eastAsia="Times New Roman" w:hAnsi="Calibri" w:cs="Calibri"/>
                <w:i/>
                <w:iCs/>
                <w:kern w:val="0"/>
                <w:sz w:val="20"/>
                <w:szCs w:val="20"/>
                <w14:ligatures w14:val="none"/>
              </w:rPr>
            </w:pPr>
          </w:p>
        </w:tc>
        <w:tc>
          <w:tcPr>
            <w:tcW w:w="974" w:type="dxa"/>
            <w:tcBorders>
              <w:top w:val="nil"/>
              <w:left w:val="nil"/>
              <w:bottom w:val="nil"/>
              <w:right w:val="nil"/>
            </w:tcBorders>
            <w:shd w:val="clear" w:color="000000" w:fill="FFFFFF"/>
            <w:vAlign w:val="center"/>
            <w:hideMark/>
          </w:tcPr>
          <w:p w14:paraId="387BB7CB" w14:textId="77777777"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$96</w:t>
            </w:r>
          </w:p>
        </w:tc>
        <w:tc>
          <w:tcPr>
            <w:tcW w:w="289" w:type="dxa"/>
            <w:tcBorders>
              <w:top w:val="nil"/>
              <w:left w:val="nil"/>
              <w:bottom w:val="nil"/>
              <w:right w:val="nil"/>
            </w:tcBorders>
            <w:shd w:val="clear" w:color="000000" w:fill="FFFFFF"/>
            <w:vAlign w:val="center"/>
            <w:hideMark/>
          </w:tcPr>
          <w:p w14:paraId="7D46C826" w14:textId="409CD306"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97" w:type="dxa"/>
            <w:gridSpan w:val="3"/>
            <w:tcBorders>
              <w:top w:val="nil"/>
              <w:left w:val="nil"/>
              <w:bottom w:val="nil"/>
              <w:right w:val="nil"/>
            </w:tcBorders>
            <w:shd w:val="clear" w:color="000000" w:fill="FFFFFF"/>
            <w:vAlign w:val="center"/>
            <w:hideMark/>
          </w:tcPr>
          <w:p w14:paraId="1F795F1B" w14:textId="5B5869F1"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r>
      <w:tr w:rsidR="00B92A79" w:rsidRPr="004D0122" w14:paraId="62888C8C" w14:textId="77777777" w:rsidTr="0082248E">
        <w:trPr>
          <w:trHeight w:val="20"/>
        </w:trPr>
        <w:tc>
          <w:tcPr>
            <w:tcW w:w="6192" w:type="dxa"/>
            <w:tcBorders>
              <w:top w:val="nil"/>
              <w:left w:val="nil"/>
              <w:bottom w:val="nil"/>
              <w:right w:val="nil"/>
            </w:tcBorders>
            <w:shd w:val="clear" w:color="000000" w:fill="FFFFFF"/>
            <w:vAlign w:val="center"/>
            <w:hideMark/>
          </w:tcPr>
          <w:p w14:paraId="580F4551" w14:textId="77777777" w:rsidR="00B92A79" w:rsidRPr="004D0122" w:rsidRDefault="00B92A79" w:rsidP="004D0122">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 xml:space="preserve">U-PASS </w:t>
            </w:r>
            <w:r w:rsidRPr="004D0122">
              <w:rPr>
                <w:rFonts w:ascii="Calibri" w:eastAsia="Times New Roman" w:hAnsi="Calibri" w:cs="Calibri"/>
                <w:b/>
                <w:bCs/>
                <w:color w:val="231F20"/>
                <w:kern w:val="0"/>
                <w:sz w:val="22"/>
                <w:szCs w:val="22"/>
                <w:vertAlign w:val="superscript"/>
                <w14:ligatures w14:val="none"/>
              </w:rPr>
              <w:t>4</w:t>
            </w:r>
          </w:p>
        </w:tc>
        <w:tc>
          <w:tcPr>
            <w:tcW w:w="990" w:type="dxa"/>
            <w:tcBorders>
              <w:top w:val="nil"/>
              <w:left w:val="nil"/>
              <w:bottom w:val="nil"/>
              <w:right w:val="nil"/>
            </w:tcBorders>
            <w:shd w:val="clear" w:color="000000" w:fill="FFFFFF"/>
            <w:vAlign w:val="center"/>
            <w:hideMark/>
          </w:tcPr>
          <w:p w14:paraId="5CE31DA0" w14:textId="77777777"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$135</w:t>
            </w:r>
          </w:p>
        </w:tc>
        <w:tc>
          <w:tcPr>
            <w:tcW w:w="289" w:type="dxa"/>
            <w:tcBorders>
              <w:top w:val="nil"/>
              <w:left w:val="nil"/>
              <w:bottom w:val="nil"/>
              <w:right w:val="nil"/>
            </w:tcBorders>
            <w:shd w:val="clear" w:color="000000" w:fill="FFFFFF"/>
            <w:vAlign w:val="center"/>
            <w:hideMark/>
          </w:tcPr>
          <w:p w14:paraId="0FF45DDE" w14:textId="69E51771" w:rsidR="00B92A79" w:rsidRPr="004D0122" w:rsidRDefault="00B92A79" w:rsidP="004D0122">
            <w:pPr>
              <w:spacing w:after="0" w:line="240" w:lineRule="auto"/>
              <w:jc w:val="center"/>
              <w:rPr>
                <w:rFonts w:ascii="Calibri" w:eastAsia="Times New Roman" w:hAnsi="Calibri" w:cs="Calibri"/>
                <w:i/>
                <w:iCs/>
                <w:kern w:val="0"/>
                <w:sz w:val="20"/>
                <w:szCs w:val="20"/>
                <w14:ligatures w14:val="none"/>
              </w:rPr>
            </w:pPr>
          </w:p>
        </w:tc>
        <w:tc>
          <w:tcPr>
            <w:tcW w:w="974" w:type="dxa"/>
            <w:tcBorders>
              <w:top w:val="nil"/>
              <w:left w:val="nil"/>
              <w:bottom w:val="nil"/>
              <w:right w:val="nil"/>
            </w:tcBorders>
            <w:shd w:val="clear" w:color="000000" w:fill="FFFFFF"/>
            <w:vAlign w:val="center"/>
            <w:hideMark/>
          </w:tcPr>
          <w:p w14:paraId="2CC1BFDA" w14:textId="5329DDBE"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$2</w:t>
            </w:r>
            <w:r w:rsidR="007674FD">
              <w:rPr>
                <w:rFonts w:ascii="Calibri" w:eastAsia="Times New Roman" w:hAnsi="Calibri" w:cs="Calibri"/>
                <w:kern w:val="0"/>
                <w:sz w:val="22"/>
                <w:szCs w:val="22"/>
                <w14:ligatures w14:val="none"/>
              </w:rPr>
              <w:t>43</w:t>
            </w:r>
          </w:p>
        </w:tc>
        <w:tc>
          <w:tcPr>
            <w:tcW w:w="289" w:type="dxa"/>
            <w:tcBorders>
              <w:top w:val="nil"/>
              <w:left w:val="nil"/>
              <w:bottom w:val="nil"/>
              <w:right w:val="nil"/>
            </w:tcBorders>
            <w:shd w:val="clear" w:color="000000" w:fill="FFFFFF"/>
            <w:vAlign w:val="center"/>
            <w:hideMark/>
          </w:tcPr>
          <w:p w14:paraId="1FE9DC7F" w14:textId="14C1428A" w:rsidR="00B92A79" w:rsidRPr="004D0122" w:rsidRDefault="00B92A79" w:rsidP="004D0122">
            <w:pPr>
              <w:spacing w:after="0" w:line="240" w:lineRule="auto"/>
              <w:jc w:val="center"/>
              <w:rPr>
                <w:rFonts w:ascii="Calibri" w:eastAsia="Times New Roman" w:hAnsi="Calibri" w:cs="Calibri"/>
                <w:i/>
                <w:iCs/>
                <w:kern w:val="0"/>
                <w:sz w:val="22"/>
                <w:szCs w:val="22"/>
                <w14:ligatures w14:val="none"/>
              </w:rPr>
            </w:pPr>
          </w:p>
        </w:tc>
        <w:tc>
          <w:tcPr>
            <w:tcW w:w="997" w:type="dxa"/>
            <w:gridSpan w:val="3"/>
            <w:tcBorders>
              <w:top w:val="nil"/>
              <w:left w:val="nil"/>
              <w:bottom w:val="nil"/>
              <w:right w:val="nil"/>
            </w:tcBorders>
            <w:shd w:val="clear" w:color="000000" w:fill="FFFFFF"/>
            <w:vAlign w:val="center"/>
            <w:hideMark/>
          </w:tcPr>
          <w:p w14:paraId="69BCC6DB" w14:textId="77777777"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$135</w:t>
            </w:r>
          </w:p>
        </w:tc>
      </w:tr>
      <w:tr w:rsidR="00B92A79" w:rsidRPr="004D0122" w14:paraId="5743568D" w14:textId="77777777" w:rsidTr="0082248E">
        <w:trPr>
          <w:trHeight w:val="20"/>
        </w:trPr>
        <w:tc>
          <w:tcPr>
            <w:tcW w:w="6192" w:type="dxa"/>
            <w:tcBorders>
              <w:top w:val="nil"/>
              <w:left w:val="nil"/>
              <w:bottom w:val="nil"/>
              <w:right w:val="nil"/>
            </w:tcBorders>
            <w:shd w:val="clear" w:color="000000" w:fill="FFFFFF"/>
            <w:vAlign w:val="center"/>
            <w:hideMark/>
          </w:tcPr>
          <w:p w14:paraId="2B84CE39" w14:textId="77777777" w:rsidR="00B92A79" w:rsidRPr="004D0122" w:rsidRDefault="00B92A79" w:rsidP="004D0122">
            <w:pPr>
              <w:spacing w:after="0" w:line="240" w:lineRule="auto"/>
              <w:ind w:firstLineChars="100" w:firstLine="220"/>
              <w:rPr>
                <w:rFonts w:ascii="Calibri" w:eastAsia="Times New Roman" w:hAnsi="Calibri" w:cs="Calibri"/>
                <w:color w:val="231F20"/>
                <w:kern w:val="0"/>
                <w:sz w:val="22"/>
                <w:szCs w:val="22"/>
                <w14:ligatures w14:val="none"/>
              </w:rPr>
            </w:pPr>
            <w:r w:rsidRPr="004D0122">
              <w:rPr>
                <w:rFonts w:ascii="Calibri" w:eastAsia="Times New Roman" w:hAnsi="Calibri" w:cs="Calibri"/>
                <w:color w:val="231F20"/>
                <w:kern w:val="0"/>
                <w:sz w:val="22"/>
                <w:szCs w:val="22"/>
                <w14:ligatures w14:val="none"/>
              </w:rPr>
              <w:t>YMCA</w:t>
            </w:r>
            <w:r w:rsidRPr="004D0122">
              <w:rPr>
                <w:rFonts w:ascii="Calibri" w:eastAsia="Times New Roman" w:hAnsi="Calibri" w:cs="Calibri"/>
                <w:b/>
                <w:bCs/>
                <w:color w:val="231F20"/>
                <w:kern w:val="0"/>
                <w:sz w:val="22"/>
                <w:szCs w:val="22"/>
                <w:vertAlign w:val="superscript"/>
                <w14:ligatures w14:val="none"/>
              </w:rPr>
              <w:t xml:space="preserve"> </w:t>
            </w:r>
          </w:p>
        </w:tc>
        <w:tc>
          <w:tcPr>
            <w:tcW w:w="990" w:type="dxa"/>
            <w:tcBorders>
              <w:top w:val="nil"/>
              <w:left w:val="nil"/>
              <w:bottom w:val="nil"/>
              <w:right w:val="nil"/>
            </w:tcBorders>
            <w:shd w:val="clear" w:color="000000" w:fill="FFFFFF"/>
            <w:vAlign w:val="center"/>
            <w:hideMark/>
          </w:tcPr>
          <w:p w14:paraId="20E821BF" w14:textId="55225E9B"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c>
          <w:tcPr>
            <w:tcW w:w="289" w:type="dxa"/>
            <w:tcBorders>
              <w:top w:val="nil"/>
              <w:left w:val="nil"/>
              <w:bottom w:val="nil"/>
              <w:right w:val="nil"/>
            </w:tcBorders>
            <w:shd w:val="clear" w:color="000000" w:fill="FFFFFF"/>
            <w:vAlign w:val="center"/>
            <w:hideMark/>
          </w:tcPr>
          <w:p w14:paraId="04636958" w14:textId="22943C2C" w:rsidR="00B92A79" w:rsidRPr="004D0122" w:rsidRDefault="00B92A79" w:rsidP="004D0122">
            <w:pPr>
              <w:spacing w:after="0" w:line="240" w:lineRule="auto"/>
              <w:jc w:val="center"/>
              <w:rPr>
                <w:rFonts w:ascii="Calibri" w:eastAsia="Times New Roman" w:hAnsi="Calibri" w:cs="Calibri"/>
                <w:i/>
                <w:iCs/>
                <w:kern w:val="0"/>
                <w:sz w:val="20"/>
                <w:szCs w:val="20"/>
                <w14:ligatures w14:val="none"/>
              </w:rPr>
            </w:pPr>
          </w:p>
        </w:tc>
        <w:tc>
          <w:tcPr>
            <w:tcW w:w="974" w:type="dxa"/>
            <w:tcBorders>
              <w:top w:val="nil"/>
              <w:left w:val="nil"/>
              <w:bottom w:val="nil"/>
              <w:right w:val="nil"/>
            </w:tcBorders>
            <w:shd w:val="clear" w:color="000000" w:fill="FFFFFF"/>
            <w:vAlign w:val="center"/>
            <w:hideMark/>
          </w:tcPr>
          <w:p w14:paraId="74CCF6FC" w14:textId="2BD531FC" w:rsidR="00B92A79" w:rsidRPr="004D0122" w:rsidRDefault="00B92A79" w:rsidP="004D0122">
            <w:pPr>
              <w:spacing w:after="0" w:line="240" w:lineRule="auto"/>
              <w:jc w:val="center"/>
              <w:rPr>
                <w:rFonts w:ascii="Calibri" w:eastAsia="Times New Roman" w:hAnsi="Calibri" w:cs="Calibri"/>
                <w:kern w:val="0"/>
                <w:sz w:val="22"/>
                <w:szCs w:val="22"/>
                <w14:ligatures w14:val="none"/>
              </w:rPr>
            </w:pPr>
          </w:p>
        </w:tc>
        <w:tc>
          <w:tcPr>
            <w:tcW w:w="289" w:type="dxa"/>
            <w:tcBorders>
              <w:top w:val="nil"/>
              <w:left w:val="nil"/>
              <w:bottom w:val="nil"/>
              <w:right w:val="nil"/>
            </w:tcBorders>
            <w:shd w:val="clear" w:color="000000" w:fill="FFFFFF"/>
            <w:vAlign w:val="center"/>
            <w:hideMark/>
          </w:tcPr>
          <w:p w14:paraId="762C0D37" w14:textId="2CEB6DC2" w:rsidR="00B92A79" w:rsidRPr="004D0122" w:rsidRDefault="00B92A79" w:rsidP="004D0122">
            <w:pPr>
              <w:spacing w:after="0" w:line="240" w:lineRule="auto"/>
              <w:jc w:val="center"/>
              <w:rPr>
                <w:rFonts w:ascii="Calibri" w:eastAsia="Times New Roman" w:hAnsi="Calibri" w:cs="Calibri"/>
                <w:i/>
                <w:iCs/>
                <w:kern w:val="0"/>
                <w:sz w:val="20"/>
                <w:szCs w:val="20"/>
                <w14:ligatures w14:val="none"/>
              </w:rPr>
            </w:pPr>
          </w:p>
        </w:tc>
        <w:tc>
          <w:tcPr>
            <w:tcW w:w="997" w:type="dxa"/>
            <w:gridSpan w:val="3"/>
            <w:tcBorders>
              <w:top w:val="nil"/>
              <w:left w:val="nil"/>
              <w:bottom w:val="nil"/>
              <w:right w:val="nil"/>
            </w:tcBorders>
            <w:shd w:val="clear" w:color="000000" w:fill="FFFFFF"/>
            <w:vAlign w:val="center"/>
            <w:hideMark/>
          </w:tcPr>
          <w:p w14:paraId="1303F7EF" w14:textId="77777777" w:rsidR="00B92A79" w:rsidRPr="004D0122" w:rsidRDefault="00B92A79" w:rsidP="004D0122">
            <w:pPr>
              <w:spacing w:after="0" w:line="240" w:lineRule="auto"/>
              <w:jc w:val="center"/>
              <w:rPr>
                <w:rFonts w:ascii="Calibri" w:eastAsia="Times New Roman" w:hAnsi="Calibri" w:cs="Calibri"/>
                <w:kern w:val="0"/>
                <w:sz w:val="22"/>
                <w:szCs w:val="22"/>
                <w14:ligatures w14:val="none"/>
              </w:rPr>
            </w:pPr>
            <w:r w:rsidRPr="004D0122">
              <w:rPr>
                <w:rFonts w:ascii="Calibri" w:eastAsia="Times New Roman" w:hAnsi="Calibri" w:cs="Calibri"/>
                <w:kern w:val="0"/>
                <w:sz w:val="22"/>
                <w:szCs w:val="22"/>
                <w14:ligatures w14:val="none"/>
              </w:rPr>
              <w:t>$540</w:t>
            </w:r>
          </w:p>
        </w:tc>
      </w:tr>
      <w:tr w:rsidR="00B92A79" w:rsidRPr="004D0122" w14:paraId="75AA90A6" w14:textId="77777777" w:rsidTr="0082248E">
        <w:trPr>
          <w:trHeight w:val="20"/>
        </w:trPr>
        <w:tc>
          <w:tcPr>
            <w:tcW w:w="6192" w:type="dxa"/>
            <w:tcBorders>
              <w:top w:val="nil"/>
              <w:left w:val="nil"/>
              <w:bottom w:val="nil"/>
              <w:right w:val="nil"/>
            </w:tcBorders>
            <w:shd w:val="clear" w:color="000000" w:fill="FFFFFF"/>
            <w:vAlign w:val="center"/>
            <w:hideMark/>
          </w:tcPr>
          <w:p w14:paraId="4D5C5370" w14:textId="77777777" w:rsidR="00B92A79" w:rsidRPr="004D0122" w:rsidRDefault="00B92A79" w:rsidP="004D0122">
            <w:pPr>
              <w:spacing w:after="0" w:line="240" w:lineRule="auto"/>
              <w:ind w:firstLineChars="200" w:firstLine="440"/>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0" w:type="dxa"/>
            <w:tcBorders>
              <w:top w:val="nil"/>
              <w:left w:val="nil"/>
              <w:bottom w:val="nil"/>
              <w:right w:val="nil"/>
            </w:tcBorders>
            <w:shd w:val="clear" w:color="000000" w:fill="FFFFFF"/>
            <w:vAlign w:val="center"/>
            <w:hideMark/>
          </w:tcPr>
          <w:p w14:paraId="69F9BEF6"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2D1FC3F4" w14:textId="77777777" w:rsidR="00B92A79" w:rsidRPr="004D0122" w:rsidRDefault="00B92A79" w:rsidP="004D0122">
            <w:pPr>
              <w:spacing w:after="0" w:line="240" w:lineRule="auto"/>
              <w:rPr>
                <w:rFonts w:ascii="Calibri" w:eastAsia="Times New Roman" w:hAnsi="Calibri" w:cs="Calibri"/>
                <w:i/>
                <w:iCs/>
                <w:kern w:val="0"/>
                <w:sz w:val="20"/>
                <w:szCs w:val="20"/>
                <w14:ligatures w14:val="none"/>
              </w:rPr>
            </w:pPr>
            <w:r w:rsidRPr="004D0122">
              <w:rPr>
                <w:rFonts w:ascii="Calibri" w:eastAsia="Times New Roman" w:hAnsi="Calibri" w:cs="Calibri"/>
                <w:i/>
                <w:iCs/>
                <w:kern w:val="0"/>
                <w:sz w:val="20"/>
                <w:szCs w:val="20"/>
                <w14:ligatures w14:val="none"/>
              </w:rPr>
              <w:t> </w:t>
            </w:r>
          </w:p>
        </w:tc>
        <w:tc>
          <w:tcPr>
            <w:tcW w:w="974" w:type="dxa"/>
            <w:tcBorders>
              <w:top w:val="nil"/>
              <w:left w:val="nil"/>
              <w:bottom w:val="nil"/>
              <w:right w:val="nil"/>
            </w:tcBorders>
            <w:shd w:val="clear" w:color="000000" w:fill="FFFFFF"/>
            <w:vAlign w:val="center"/>
            <w:hideMark/>
          </w:tcPr>
          <w:p w14:paraId="36AD204A"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2ABC76A6" w14:textId="77777777" w:rsidR="00B92A79" w:rsidRPr="004D0122" w:rsidRDefault="00B92A79" w:rsidP="004D0122">
            <w:pPr>
              <w:spacing w:after="0" w:line="240" w:lineRule="auto"/>
              <w:rPr>
                <w:rFonts w:ascii="Calibri" w:eastAsia="Times New Roman" w:hAnsi="Calibri" w:cs="Calibri"/>
                <w:i/>
                <w:iCs/>
                <w:kern w:val="0"/>
                <w:sz w:val="20"/>
                <w:szCs w:val="20"/>
                <w14:ligatures w14:val="none"/>
              </w:rPr>
            </w:pPr>
            <w:r w:rsidRPr="004D0122">
              <w:rPr>
                <w:rFonts w:ascii="Calibri" w:eastAsia="Times New Roman" w:hAnsi="Calibri" w:cs="Calibri"/>
                <w:i/>
                <w:iCs/>
                <w:kern w:val="0"/>
                <w:sz w:val="20"/>
                <w:szCs w:val="20"/>
                <w14:ligatures w14:val="none"/>
              </w:rPr>
              <w:t> </w:t>
            </w:r>
          </w:p>
        </w:tc>
        <w:tc>
          <w:tcPr>
            <w:tcW w:w="997" w:type="dxa"/>
            <w:gridSpan w:val="3"/>
            <w:tcBorders>
              <w:top w:val="nil"/>
              <w:left w:val="nil"/>
              <w:bottom w:val="nil"/>
              <w:right w:val="nil"/>
            </w:tcBorders>
            <w:shd w:val="clear" w:color="000000" w:fill="FFFFFF"/>
            <w:vAlign w:val="center"/>
            <w:hideMark/>
          </w:tcPr>
          <w:p w14:paraId="1B2087E3"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r>
      <w:tr w:rsidR="00B92A79" w:rsidRPr="004D0122" w14:paraId="76F31ED5" w14:textId="77777777" w:rsidTr="0082248E">
        <w:trPr>
          <w:trHeight w:val="20"/>
        </w:trPr>
        <w:tc>
          <w:tcPr>
            <w:tcW w:w="6192" w:type="dxa"/>
            <w:tcBorders>
              <w:top w:val="nil"/>
              <w:left w:val="nil"/>
              <w:bottom w:val="nil"/>
              <w:right w:val="nil"/>
            </w:tcBorders>
            <w:shd w:val="clear" w:color="000000" w:fill="D9D9D9"/>
            <w:vAlign w:val="center"/>
            <w:hideMark/>
          </w:tcPr>
          <w:p w14:paraId="2B7C2053"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Resident Annual Tuition</w:t>
            </w:r>
          </w:p>
        </w:tc>
        <w:tc>
          <w:tcPr>
            <w:tcW w:w="990" w:type="dxa"/>
            <w:tcBorders>
              <w:top w:val="nil"/>
              <w:left w:val="nil"/>
              <w:bottom w:val="nil"/>
              <w:right w:val="nil"/>
            </w:tcBorders>
            <w:shd w:val="clear" w:color="000000" w:fill="D9D9D9"/>
            <w:vAlign w:val="center"/>
            <w:hideMark/>
          </w:tcPr>
          <w:p w14:paraId="53F0D8E8" w14:textId="53A61F58"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$12,</w:t>
            </w:r>
            <w:r w:rsidR="00616D7D">
              <w:rPr>
                <w:rFonts w:ascii="Calibri" w:eastAsia="Times New Roman" w:hAnsi="Calibri" w:cs="Calibri"/>
                <w:b/>
                <w:bCs/>
                <w:kern w:val="0"/>
                <w:sz w:val="22"/>
                <w:szCs w:val="22"/>
                <w14:ligatures w14:val="none"/>
              </w:rPr>
              <w:t>664</w:t>
            </w:r>
          </w:p>
        </w:tc>
        <w:tc>
          <w:tcPr>
            <w:tcW w:w="289" w:type="dxa"/>
            <w:tcBorders>
              <w:top w:val="nil"/>
              <w:left w:val="nil"/>
              <w:bottom w:val="nil"/>
              <w:right w:val="nil"/>
            </w:tcBorders>
            <w:shd w:val="clear" w:color="000000" w:fill="D9D9D9"/>
            <w:vAlign w:val="center"/>
            <w:hideMark/>
          </w:tcPr>
          <w:p w14:paraId="59BE246E"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74" w:type="dxa"/>
            <w:tcBorders>
              <w:top w:val="nil"/>
              <w:left w:val="nil"/>
              <w:bottom w:val="nil"/>
              <w:right w:val="nil"/>
            </w:tcBorders>
            <w:shd w:val="clear" w:color="000000" w:fill="D9D9D9"/>
            <w:vAlign w:val="center"/>
            <w:hideMark/>
          </w:tcPr>
          <w:p w14:paraId="6E887C3B" w14:textId="78698648"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$12,</w:t>
            </w:r>
            <w:r w:rsidR="00616D7D">
              <w:rPr>
                <w:rFonts w:ascii="Calibri" w:eastAsia="Times New Roman" w:hAnsi="Calibri" w:cs="Calibri"/>
                <w:b/>
                <w:bCs/>
                <w:kern w:val="0"/>
                <w:sz w:val="22"/>
                <w:szCs w:val="22"/>
                <w14:ligatures w14:val="none"/>
              </w:rPr>
              <w:t>664</w:t>
            </w:r>
          </w:p>
        </w:tc>
        <w:tc>
          <w:tcPr>
            <w:tcW w:w="289" w:type="dxa"/>
            <w:tcBorders>
              <w:top w:val="nil"/>
              <w:left w:val="nil"/>
              <w:bottom w:val="nil"/>
              <w:right w:val="nil"/>
            </w:tcBorders>
            <w:shd w:val="clear" w:color="000000" w:fill="D9D9D9"/>
            <w:vAlign w:val="center"/>
            <w:hideMark/>
          </w:tcPr>
          <w:p w14:paraId="0512CF56"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7" w:type="dxa"/>
            <w:gridSpan w:val="3"/>
            <w:tcBorders>
              <w:top w:val="nil"/>
              <w:left w:val="nil"/>
              <w:bottom w:val="nil"/>
              <w:right w:val="nil"/>
            </w:tcBorders>
            <w:shd w:val="clear" w:color="000000" w:fill="D9D9D9"/>
            <w:vAlign w:val="center"/>
            <w:hideMark/>
          </w:tcPr>
          <w:p w14:paraId="3DA8B8EF" w14:textId="7A402373"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$12,</w:t>
            </w:r>
            <w:r w:rsidR="00616D7D">
              <w:rPr>
                <w:rFonts w:ascii="Calibri" w:eastAsia="Times New Roman" w:hAnsi="Calibri" w:cs="Calibri"/>
                <w:b/>
                <w:bCs/>
                <w:kern w:val="0"/>
                <w:sz w:val="22"/>
                <w:szCs w:val="22"/>
                <w14:ligatures w14:val="none"/>
              </w:rPr>
              <w:t>664</w:t>
            </w:r>
          </w:p>
        </w:tc>
      </w:tr>
      <w:tr w:rsidR="00B92A79" w:rsidRPr="004D0122" w14:paraId="5EA9CDEE" w14:textId="77777777" w:rsidTr="0082248E">
        <w:trPr>
          <w:trHeight w:val="20"/>
        </w:trPr>
        <w:tc>
          <w:tcPr>
            <w:tcW w:w="6192" w:type="dxa"/>
            <w:tcBorders>
              <w:top w:val="nil"/>
              <w:left w:val="nil"/>
              <w:bottom w:val="nil"/>
              <w:right w:val="nil"/>
            </w:tcBorders>
            <w:shd w:val="clear" w:color="000000" w:fill="33006F"/>
            <w:vAlign w:val="center"/>
            <w:hideMark/>
          </w:tcPr>
          <w:p w14:paraId="67F2BEC6" w14:textId="77777777" w:rsidR="00B92A79" w:rsidRPr="004D0122" w:rsidRDefault="00B92A79" w:rsidP="004D0122">
            <w:pPr>
              <w:spacing w:after="0" w:line="240" w:lineRule="auto"/>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Resident Annual Total</w:t>
            </w:r>
          </w:p>
        </w:tc>
        <w:tc>
          <w:tcPr>
            <w:tcW w:w="990" w:type="dxa"/>
            <w:tcBorders>
              <w:top w:val="nil"/>
              <w:left w:val="nil"/>
              <w:bottom w:val="nil"/>
              <w:right w:val="nil"/>
            </w:tcBorders>
            <w:shd w:val="clear" w:color="000000" w:fill="33006F"/>
            <w:vAlign w:val="center"/>
            <w:hideMark/>
          </w:tcPr>
          <w:p w14:paraId="668D9342" w14:textId="68AFC23F"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$3</w:t>
            </w:r>
            <w:r w:rsidR="00616D7D">
              <w:rPr>
                <w:rFonts w:ascii="Calibri" w:eastAsia="Times New Roman" w:hAnsi="Calibri" w:cs="Calibri"/>
                <w:b/>
                <w:bCs/>
                <w:color w:val="FFFFFF"/>
                <w:kern w:val="0"/>
                <w:sz w:val="22"/>
                <w:szCs w:val="22"/>
                <w14:ligatures w14:val="none"/>
              </w:rPr>
              <w:t>7,398</w:t>
            </w:r>
          </w:p>
        </w:tc>
        <w:tc>
          <w:tcPr>
            <w:tcW w:w="289" w:type="dxa"/>
            <w:tcBorders>
              <w:top w:val="nil"/>
              <w:left w:val="nil"/>
              <w:bottom w:val="nil"/>
              <w:right w:val="nil"/>
            </w:tcBorders>
            <w:shd w:val="clear" w:color="000000" w:fill="33006F"/>
            <w:vAlign w:val="center"/>
            <w:hideMark/>
          </w:tcPr>
          <w:p w14:paraId="6057494E" w14:textId="77777777"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 </w:t>
            </w:r>
          </w:p>
        </w:tc>
        <w:tc>
          <w:tcPr>
            <w:tcW w:w="974" w:type="dxa"/>
            <w:tcBorders>
              <w:top w:val="nil"/>
              <w:left w:val="nil"/>
              <w:bottom w:val="nil"/>
              <w:right w:val="nil"/>
            </w:tcBorders>
            <w:shd w:val="clear" w:color="000000" w:fill="33006F"/>
            <w:vAlign w:val="center"/>
            <w:hideMark/>
          </w:tcPr>
          <w:p w14:paraId="0FA4189F" w14:textId="20463E1F"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$3</w:t>
            </w:r>
            <w:r w:rsidR="00616D7D">
              <w:rPr>
                <w:rFonts w:ascii="Calibri" w:eastAsia="Times New Roman" w:hAnsi="Calibri" w:cs="Calibri"/>
                <w:b/>
                <w:bCs/>
                <w:color w:val="FFFFFF"/>
                <w:kern w:val="0"/>
                <w:sz w:val="22"/>
                <w:szCs w:val="22"/>
                <w14:ligatures w14:val="none"/>
              </w:rPr>
              <w:t>7,680</w:t>
            </w:r>
          </w:p>
        </w:tc>
        <w:tc>
          <w:tcPr>
            <w:tcW w:w="289" w:type="dxa"/>
            <w:tcBorders>
              <w:top w:val="nil"/>
              <w:left w:val="nil"/>
              <w:bottom w:val="nil"/>
              <w:right w:val="nil"/>
            </w:tcBorders>
            <w:shd w:val="clear" w:color="000000" w:fill="33006F"/>
            <w:vAlign w:val="center"/>
            <w:hideMark/>
          </w:tcPr>
          <w:p w14:paraId="255132BA" w14:textId="77777777"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 </w:t>
            </w:r>
          </w:p>
        </w:tc>
        <w:tc>
          <w:tcPr>
            <w:tcW w:w="997" w:type="dxa"/>
            <w:gridSpan w:val="3"/>
            <w:tcBorders>
              <w:top w:val="nil"/>
              <w:left w:val="nil"/>
              <w:bottom w:val="nil"/>
              <w:right w:val="nil"/>
            </w:tcBorders>
            <w:shd w:val="clear" w:color="000000" w:fill="33006F"/>
            <w:vAlign w:val="center"/>
            <w:hideMark/>
          </w:tcPr>
          <w:p w14:paraId="3713CE6E" w14:textId="18B4CB43"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$3</w:t>
            </w:r>
            <w:r w:rsidR="000D6D86">
              <w:rPr>
                <w:rFonts w:ascii="Calibri" w:eastAsia="Times New Roman" w:hAnsi="Calibri" w:cs="Calibri"/>
                <w:b/>
                <w:bCs/>
                <w:color w:val="FFFFFF"/>
                <w:kern w:val="0"/>
                <w:sz w:val="22"/>
                <w:szCs w:val="22"/>
                <w14:ligatures w14:val="none"/>
              </w:rPr>
              <w:t>6</w:t>
            </w:r>
            <w:r w:rsidR="00616D7D">
              <w:rPr>
                <w:rFonts w:ascii="Calibri" w:eastAsia="Times New Roman" w:hAnsi="Calibri" w:cs="Calibri"/>
                <w:b/>
                <w:bCs/>
                <w:color w:val="FFFFFF"/>
                <w:kern w:val="0"/>
                <w:sz w:val="22"/>
                <w:szCs w:val="22"/>
                <w14:ligatures w14:val="none"/>
              </w:rPr>
              <w:t>,436</w:t>
            </w:r>
          </w:p>
        </w:tc>
      </w:tr>
      <w:tr w:rsidR="00B92A79" w:rsidRPr="004D0122" w14:paraId="3EA92D23" w14:textId="77777777" w:rsidTr="0082248E">
        <w:trPr>
          <w:trHeight w:hRule="exact" w:val="72"/>
        </w:trPr>
        <w:tc>
          <w:tcPr>
            <w:tcW w:w="6192" w:type="dxa"/>
            <w:tcBorders>
              <w:top w:val="nil"/>
              <w:left w:val="nil"/>
              <w:bottom w:val="nil"/>
              <w:right w:val="nil"/>
            </w:tcBorders>
            <w:shd w:val="clear" w:color="000000" w:fill="FFFFFF"/>
            <w:vAlign w:val="center"/>
            <w:hideMark/>
          </w:tcPr>
          <w:p w14:paraId="334DFBE1" w14:textId="77777777" w:rsidR="00B92A79" w:rsidRPr="004D0122" w:rsidRDefault="00B92A79" w:rsidP="004D0122">
            <w:pPr>
              <w:spacing w:after="0" w:line="240" w:lineRule="auto"/>
              <w:rPr>
                <w:rFonts w:ascii="Calibri" w:eastAsia="Times New Roman" w:hAnsi="Calibri" w:cs="Calibri"/>
                <w:b/>
                <w:bCs/>
                <w:color w:val="231F20"/>
                <w:kern w:val="0"/>
                <w:sz w:val="20"/>
                <w:szCs w:val="20"/>
                <w14:ligatures w14:val="none"/>
              </w:rPr>
            </w:pPr>
            <w:r w:rsidRPr="004D0122">
              <w:rPr>
                <w:rFonts w:ascii="Calibri" w:eastAsia="Times New Roman" w:hAnsi="Calibri" w:cs="Calibri"/>
                <w:b/>
                <w:bCs/>
                <w:color w:val="231F20"/>
                <w:kern w:val="0"/>
                <w:sz w:val="20"/>
                <w:szCs w:val="20"/>
                <w14:ligatures w14:val="none"/>
              </w:rPr>
              <w:t> </w:t>
            </w:r>
          </w:p>
        </w:tc>
        <w:tc>
          <w:tcPr>
            <w:tcW w:w="990" w:type="dxa"/>
            <w:tcBorders>
              <w:top w:val="nil"/>
              <w:left w:val="nil"/>
              <w:bottom w:val="nil"/>
              <w:right w:val="nil"/>
            </w:tcBorders>
            <w:shd w:val="clear" w:color="000000" w:fill="FFFFFF"/>
            <w:vAlign w:val="center"/>
            <w:hideMark/>
          </w:tcPr>
          <w:p w14:paraId="51C4A71A"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004B6B6A"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74" w:type="dxa"/>
            <w:tcBorders>
              <w:top w:val="nil"/>
              <w:left w:val="nil"/>
              <w:bottom w:val="nil"/>
              <w:right w:val="nil"/>
            </w:tcBorders>
            <w:shd w:val="clear" w:color="000000" w:fill="FFFFFF"/>
            <w:vAlign w:val="center"/>
            <w:hideMark/>
          </w:tcPr>
          <w:p w14:paraId="68646240"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289" w:type="dxa"/>
            <w:tcBorders>
              <w:top w:val="nil"/>
              <w:left w:val="nil"/>
              <w:bottom w:val="nil"/>
              <w:right w:val="nil"/>
            </w:tcBorders>
            <w:shd w:val="clear" w:color="000000" w:fill="FFFFFF"/>
            <w:vAlign w:val="center"/>
            <w:hideMark/>
          </w:tcPr>
          <w:p w14:paraId="6E1A198D"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7" w:type="dxa"/>
            <w:gridSpan w:val="3"/>
            <w:tcBorders>
              <w:top w:val="nil"/>
              <w:left w:val="nil"/>
              <w:bottom w:val="nil"/>
              <w:right w:val="nil"/>
            </w:tcBorders>
            <w:shd w:val="clear" w:color="000000" w:fill="FFFFFF"/>
            <w:vAlign w:val="center"/>
            <w:hideMark/>
          </w:tcPr>
          <w:p w14:paraId="7A531873"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r>
      <w:tr w:rsidR="00B92A79" w:rsidRPr="004D0122" w14:paraId="0589F745" w14:textId="77777777" w:rsidTr="0082248E">
        <w:trPr>
          <w:trHeight w:val="20"/>
        </w:trPr>
        <w:tc>
          <w:tcPr>
            <w:tcW w:w="6192" w:type="dxa"/>
            <w:tcBorders>
              <w:top w:val="nil"/>
              <w:left w:val="nil"/>
              <w:bottom w:val="nil"/>
              <w:right w:val="nil"/>
            </w:tcBorders>
            <w:shd w:val="clear" w:color="000000" w:fill="D9D9D9"/>
            <w:vAlign w:val="center"/>
            <w:hideMark/>
          </w:tcPr>
          <w:p w14:paraId="7B356C61" w14:textId="77777777" w:rsidR="00B92A79" w:rsidRPr="004D0122" w:rsidRDefault="00B92A79" w:rsidP="004D0122">
            <w:pPr>
              <w:spacing w:after="0" w:line="240" w:lineRule="auto"/>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Non-Resident Annual Tuition</w:t>
            </w:r>
          </w:p>
        </w:tc>
        <w:tc>
          <w:tcPr>
            <w:tcW w:w="990" w:type="dxa"/>
            <w:tcBorders>
              <w:top w:val="nil"/>
              <w:left w:val="nil"/>
              <w:bottom w:val="nil"/>
              <w:right w:val="nil"/>
            </w:tcBorders>
            <w:shd w:val="clear" w:color="000000" w:fill="D9D9D9"/>
            <w:vAlign w:val="center"/>
            <w:hideMark/>
          </w:tcPr>
          <w:p w14:paraId="4B8BCF2E" w14:textId="4E4C4ECE"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$4</w:t>
            </w:r>
            <w:r w:rsidR="00D71195">
              <w:rPr>
                <w:rFonts w:ascii="Calibri" w:eastAsia="Times New Roman" w:hAnsi="Calibri" w:cs="Calibri"/>
                <w:b/>
                <w:bCs/>
                <w:kern w:val="0"/>
                <w:sz w:val="22"/>
                <w:szCs w:val="22"/>
                <w14:ligatures w14:val="none"/>
              </w:rPr>
              <w:t>4,580</w:t>
            </w:r>
          </w:p>
        </w:tc>
        <w:tc>
          <w:tcPr>
            <w:tcW w:w="289" w:type="dxa"/>
            <w:tcBorders>
              <w:top w:val="nil"/>
              <w:left w:val="nil"/>
              <w:bottom w:val="nil"/>
              <w:right w:val="nil"/>
            </w:tcBorders>
            <w:shd w:val="clear" w:color="000000" w:fill="D9D9D9"/>
            <w:vAlign w:val="center"/>
            <w:hideMark/>
          </w:tcPr>
          <w:p w14:paraId="4D9800FC"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74" w:type="dxa"/>
            <w:tcBorders>
              <w:top w:val="nil"/>
              <w:left w:val="nil"/>
              <w:bottom w:val="nil"/>
              <w:right w:val="nil"/>
            </w:tcBorders>
            <w:shd w:val="clear" w:color="000000" w:fill="D9D9D9"/>
            <w:vAlign w:val="center"/>
            <w:hideMark/>
          </w:tcPr>
          <w:p w14:paraId="5B6AA541" w14:textId="3CC07A4E" w:rsidR="00B92A79" w:rsidRPr="004D0122" w:rsidRDefault="00D71195"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$4</w:t>
            </w:r>
            <w:r>
              <w:rPr>
                <w:rFonts w:ascii="Calibri" w:eastAsia="Times New Roman" w:hAnsi="Calibri" w:cs="Calibri"/>
                <w:b/>
                <w:bCs/>
                <w:kern w:val="0"/>
                <w:sz w:val="22"/>
                <w:szCs w:val="22"/>
                <w14:ligatures w14:val="none"/>
              </w:rPr>
              <w:t>4,580</w:t>
            </w:r>
          </w:p>
        </w:tc>
        <w:tc>
          <w:tcPr>
            <w:tcW w:w="289" w:type="dxa"/>
            <w:tcBorders>
              <w:top w:val="nil"/>
              <w:left w:val="nil"/>
              <w:bottom w:val="nil"/>
              <w:right w:val="nil"/>
            </w:tcBorders>
            <w:shd w:val="clear" w:color="000000" w:fill="D9D9D9"/>
            <w:vAlign w:val="center"/>
            <w:hideMark/>
          </w:tcPr>
          <w:p w14:paraId="2552830F" w14:textId="77777777" w:rsidR="00B92A79" w:rsidRPr="004D0122" w:rsidRDefault="00B92A79"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 </w:t>
            </w:r>
          </w:p>
        </w:tc>
        <w:tc>
          <w:tcPr>
            <w:tcW w:w="997" w:type="dxa"/>
            <w:gridSpan w:val="3"/>
            <w:tcBorders>
              <w:top w:val="nil"/>
              <w:left w:val="nil"/>
              <w:bottom w:val="nil"/>
              <w:right w:val="nil"/>
            </w:tcBorders>
            <w:shd w:val="clear" w:color="000000" w:fill="D9D9D9"/>
            <w:vAlign w:val="center"/>
            <w:hideMark/>
          </w:tcPr>
          <w:p w14:paraId="697AA51F" w14:textId="67F6BB2F" w:rsidR="00B92A79" w:rsidRPr="004D0122" w:rsidRDefault="00D71195" w:rsidP="004D0122">
            <w:pPr>
              <w:spacing w:after="0" w:line="240" w:lineRule="auto"/>
              <w:jc w:val="right"/>
              <w:rPr>
                <w:rFonts w:ascii="Calibri" w:eastAsia="Times New Roman" w:hAnsi="Calibri" w:cs="Calibri"/>
                <w:b/>
                <w:bCs/>
                <w:kern w:val="0"/>
                <w:sz w:val="22"/>
                <w:szCs w:val="22"/>
                <w14:ligatures w14:val="none"/>
              </w:rPr>
            </w:pPr>
            <w:r w:rsidRPr="004D0122">
              <w:rPr>
                <w:rFonts w:ascii="Calibri" w:eastAsia="Times New Roman" w:hAnsi="Calibri" w:cs="Calibri"/>
                <w:b/>
                <w:bCs/>
                <w:kern w:val="0"/>
                <w:sz w:val="22"/>
                <w:szCs w:val="22"/>
                <w14:ligatures w14:val="none"/>
              </w:rPr>
              <w:t>$4</w:t>
            </w:r>
            <w:r>
              <w:rPr>
                <w:rFonts w:ascii="Calibri" w:eastAsia="Times New Roman" w:hAnsi="Calibri" w:cs="Calibri"/>
                <w:b/>
                <w:bCs/>
                <w:kern w:val="0"/>
                <w:sz w:val="22"/>
                <w:szCs w:val="22"/>
                <w14:ligatures w14:val="none"/>
              </w:rPr>
              <w:t>4,580</w:t>
            </w:r>
          </w:p>
        </w:tc>
      </w:tr>
      <w:tr w:rsidR="00B92A79" w:rsidRPr="004D0122" w14:paraId="56590946" w14:textId="77777777" w:rsidTr="0082248E">
        <w:trPr>
          <w:trHeight w:val="20"/>
        </w:trPr>
        <w:tc>
          <w:tcPr>
            <w:tcW w:w="6192" w:type="dxa"/>
            <w:tcBorders>
              <w:top w:val="nil"/>
              <w:left w:val="nil"/>
              <w:bottom w:val="nil"/>
              <w:right w:val="nil"/>
            </w:tcBorders>
            <w:shd w:val="clear" w:color="000000" w:fill="947848"/>
            <w:vAlign w:val="center"/>
            <w:hideMark/>
          </w:tcPr>
          <w:p w14:paraId="18DFCED6" w14:textId="77777777" w:rsidR="00B92A79" w:rsidRPr="004D0122" w:rsidRDefault="00B92A79" w:rsidP="004D0122">
            <w:pPr>
              <w:spacing w:after="0" w:line="240" w:lineRule="auto"/>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Non-Resident Annual Total</w:t>
            </w:r>
          </w:p>
        </w:tc>
        <w:tc>
          <w:tcPr>
            <w:tcW w:w="990" w:type="dxa"/>
            <w:tcBorders>
              <w:top w:val="nil"/>
              <w:left w:val="nil"/>
              <w:bottom w:val="nil"/>
              <w:right w:val="nil"/>
            </w:tcBorders>
            <w:shd w:val="clear" w:color="000000" w:fill="947848"/>
            <w:vAlign w:val="center"/>
            <w:hideMark/>
          </w:tcPr>
          <w:p w14:paraId="5D0EA721" w14:textId="7A8A72A1"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w:t>
            </w:r>
            <w:r w:rsidR="00D71195">
              <w:rPr>
                <w:rFonts w:ascii="Calibri" w:eastAsia="Times New Roman" w:hAnsi="Calibri" w:cs="Calibri"/>
                <w:b/>
                <w:bCs/>
                <w:color w:val="FFFFFF"/>
                <w:kern w:val="0"/>
                <w:sz w:val="22"/>
                <w:szCs w:val="22"/>
                <w14:ligatures w14:val="none"/>
              </w:rPr>
              <w:t>69,314</w:t>
            </w:r>
          </w:p>
        </w:tc>
        <w:tc>
          <w:tcPr>
            <w:tcW w:w="289" w:type="dxa"/>
            <w:tcBorders>
              <w:top w:val="nil"/>
              <w:left w:val="nil"/>
              <w:bottom w:val="nil"/>
              <w:right w:val="nil"/>
            </w:tcBorders>
            <w:shd w:val="clear" w:color="000000" w:fill="947848"/>
            <w:vAlign w:val="center"/>
            <w:hideMark/>
          </w:tcPr>
          <w:p w14:paraId="162E9075" w14:textId="77777777"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 </w:t>
            </w:r>
          </w:p>
        </w:tc>
        <w:tc>
          <w:tcPr>
            <w:tcW w:w="974" w:type="dxa"/>
            <w:tcBorders>
              <w:top w:val="nil"/>
              <w:left w:val="nil"/>
              <w:bottom w:val="nil"/>
              <w:right w:val="nil"/>
            </w:tcBorders>
            <w:shd w:val="clear" w:color="000000" w:fill="947848"/>
            <w:vAlign w:val="center"/>
            <w:hideMark/>
          </w:tcPr>
          <w:p w14:paraId="13688876" w14:textId="21C25E49" w:rsidR="00B92A79" w:rsidRPr="004D0122" w:rsidRDefault="00D71195" w:rsidP="004D0122">
            <w:pPr>
              <w:spacing w:after="0" w:line="240" w:lineRule="auto"/>
              <w:jc w:val="right"/>
              <w:rPr>
                <w:rFonts w:ascii="Calibri" w:eastAsia="Times New Roman" w:hAnsi="Calibri" w:cs="Calibri"/>
                <w:b/>
                <w:bCs/>
                <w:color w:val="FFFFFF"/>
                <w:kern w:val="0"/>
                <w:sz w:val="22"/>
                <w:szCs w:val="22"/>
                <w14:ligatures w14:val="none"/>
              </w:rPr>
            </w:pPr>
            <w:r>
              <w:rPr>
                <w:rFonts w:ascii="Calibri" w:eastAsia="Times New Roman" w:hAnsi="Calibri" w:cs="Calibri"/>
                <w:b/>
                <w:bCs/>
                <w:color w:val="FFFFFF"/>
                <w:kern w:val="0"/>
                <w:sz w:val="22"/>
                <w:szCs w:val="22"/>
                <w14:ligatures w14:val="none"/>
              </w:rPr>
              <w:t>$69,596</w:t>
            </w:r>
          </w:p>
        </w:tc>
        <w:tc>
          <w:tcPr>
            <w:tcW w:w="289" w:type="dxa"/>
            <w:tcBorders>
              <w:top w:val="nil"/>
              <w:left w:val="nil"/>
              <w:bottom w:val="nil"/>
              <w:right w:val="nil"/>
            </w:tcBorders>
            <w:shd w:val="clear" w:color="000000" w:fill="947848"/>
            <w:vAlign w:val="center"/>
            <w:hideMark/>
          </w:tcPr>
          <w:p w14:paraId="2C47D3EF" w14:textId="77777777" w:rsidR="00B92A79" w:rsidRPr="004D0122" w:rsidRDefault="00B92A79" w:rsidP="004D0122">
            <w:pPr>
              <w:spacing w:after="0" w:line="240" w:lineRule="auto"/>
              <w:jc w:val="right"/>
              <w:rPr>
                <w:rFonts w:ascii="Calibri" w:eastAsia="Times New Roman" w:hAnsi="Calibri" w:cs="Calibri"/>
                <w:b/>
                <w:bCs/>
                <w:color w:val="FFFFFF"/>
                <w:kern w:val="0"/>
                <w:sz w:val="22"/>
                <w:szCs w:val="22"/>
                <w14:ligatures w14:val="none"/>
              </w:rPr>
            </w:pPr>
            <w:r w:rsidRPr="004D0122">
              <w:rPr>
                <w:rFonts w:ascii="Calibri" w:eastAsia="Times New Roman" w:hAnsi="Calibri" w:cs="Calibri"/>
                <w:b/>
                <w:bCs/>
                <w:color w:val="FFFFFF"/>
                <w:kern w:val="0"/>
                <w:sz w:val="22"/>
                <w:szCs w:val="22"/>
                <w14:ligatures w14:val="none"/>
              </w:rPr>
              <w:t> </w:t>
            </w:r>
          </w:p>
        </w:tc>
        <w:tc>
          <w:tcPr>
            <w:tcW w:w="997" w:type="dxa"/>
            <w:gridSpan w:val="3"/>
            <w:tcBorders>
              <w:top w:val="nil"/>
              <w:left w:val="nil"/>
              <w:bottom w:val="nil"/>
              <w:right w:val="nil"/>
            </w:tcBorders>
            <w:shd w:val="clear" w:color="000000" w:fill="947848"/>
            <w:vAlign w:val="center"/>
            <w:hideMark/>
          </w:tcPr>
          <w:p w14:paraId="5A9A5316" w14:textId="27626121" w:rsidR="00B92A79" w:rsidRPr="004D0122" w:rsidRDefault="00D71195" w:rsidP="004D0122">
            <w:pPr>
              <w:spacing w:after="0" w:line="240" w:lineRule="auto"/>
              <w:jc w:val="right"/>
              <w:rPr>
                <w:rFonts w:ascii="Calibri" w:eastAsia="Times New Roman" w:hAnsi="Calibri" w:cs="Calibri"/>
                <w:b/>
                <w:bCs/>
                <w:color w:val="FFFFFF"/>
                <w:kern w:val="0"/>
                <w:sz w:val="22"/>
                <w:szCs w:val="22"/>
                <w14:ligatures w14:val="none"/>
              </w:rPr>
            </w:pPr>
            <w:r>
              <w:rPr>
                <w:rFonts w:ascii="Calibri" w:eastAsia="Times New Roman" w:hAnsi="Calibri" w:cs="Calibri"/>
                <w:b/>
                <w:bCs/>
                <w:color w:val="FFFFFF"/>
                <w:kern w:val="0"/>
                <w:sz w:val="22"/>
                <w:szCs w:val="22"/>
                <w14:ligatures w14:val="none"/>
              </w:rPr>
              <w:t>$68</w:t>
            </w:r>
            <w:r w:rsidR="003D5111">
              <w:rPr>
                <w:rFonts w:ascii="Calibri" w:eastAsia="Times New Roman" w:hAnsi="Calibri" w:cs="Calibri"/>
                <w:b/>
                <w:bCs/>
                <w:color w:val="FFFFFF"/>
                <w:kern w:val="0"/>
                <w:sz w:val="22"/>
                <w:szCs w:val="22"/>
                <w14:ligatures w14:val="none"/>
              </w:rPr>
              <w:t>,352</w:t>
            </w:r>
          </w:p>
        </w:tc>
      </w:tr>
      <w:tr w:rsidR="00B92A79" w:rsidRPr="004D0122" w14:paraId="3A388536" w14:textId="77777777" w:rsidTr="0082248E">
        <w:trPr>
          <w:gridAfter w:val="1"/>
          <w:wAfter w:w="371" w:type="dxa"/>
          <w:trHeight w:val="705"/>
        </w:trPr>
        <w:tc>
          <w:tcPr>
            <w:tcW w:w="9360" w:type="dxa"/>
            <w:gridSpan w:val="7"/>
            <w:tcBorders>
              <w:top w:val="nil"/>
              <w:left w:val="nil"/>
              <w:bottom w:val="nil"/>
              <w:right w:val="nil"/>
            </w:tcBorders>
            <w:shd w:val="clear" w:color="000000" w:fill="FFFFFF"/>
            <w:vAlign w:val="center"/>
            <w:hideMark/>
          </w:tcPr>
          <w:p w14:paraId="52AFB827" w14:textId="77777777" w:rsidR="00B92A79" w:rsidRPr="004D0122" w:rsidRDefault="00B92A79" w:rsidP="004D0122">
            <w:pPr>
              <w:spacing w:after="0" w:line="240" w:lineRule="auto"/>
              <w:rPr>
                <w:rFonts w:ascii="Calibri" w:eastAsia="Times New Roman" w:hAnsi="Calibri" w:cs="Calibri"/>
                <w:kern w:val="0"/>
                <w:sz w:val="18"/>
                <w:szCs w:val="18"/>
                <w14:ligatures w14:val="none"/>
              </w:rPr>
            </w:pPr>
            <w:r w:rsidRPr="004D0122">
              <w:rPr>
                <w:rFonts w:ascii="Calibri" w:eastAsia="Times New Roman" w:hAnsi="Calibri" w:cs="Calibri"/>
                <w:b/>
                <w:bCs/>
                <w:kern w:val="0"/>
                <w:sz w:val="20"/>
                <w:szCs w:val="20"/>
                <w:vertAlign w:val="superscript"/>
                <w14:ligatures w14:val="none"/>
              </w:rPr>
              <w:t>1</w:t>
            </w:r>
            <w:r w:rsidRPr="004D0122">
              <w:rPr>
                <w:rFonts w:ascii="Calibri" w:eastAsia="Times New Roman" w:hAnsi="Calibri" w:cs="Calibri"/>
                <w:b/>
                <w:bCs/>
                <w:kern w:val="0"/>
                <w:sz w:val="20"/>
                <w:szCs w:val="20"/>
                <w14:ligatures w14:val="none"/>
              </w:rPr>
              <w:t xml:space="preserve"> </w:t>
            </w:r>
            <w:r w:rsidRPr="004D0122">
              <w:rPr>
                <w:rFonts w:ascii="Calibri" w:eastAsia="Times New Roman" w:hAnsi="Calibri" w:cs="Calibri"/>
                <w:b/>
                <w:bCs/>
                <w:kern w:val="0"/>
                <w:sz w:val="18"/>
                <w:szCs w:val="18"/>
                <w14:ligatures w14:val="none"/>
              </w:rPr>
              <w:t xml:space="preserve"> </w:t>
            </w:r>
            <w:r w:rsidRPr="004D0122">
              <w:rPr>
                <w:rFonts w:ascii="Calibri" w:eastAsia="Times New Roman" w:hAnsi="Calibri" w:cs="Calibri"/>
                <w:kern w:val="0"/>
                <w:sz w:val="18"/>
                <w:szCs w:val="18"/>
                <w14:ligatures w14:val="none"/>
              </w:rPr>
              <w:t>Annual student budgets for these items are based on the federal "cost of attendance" definition, which is used to determine financial aid eligibility: https://www.washington.edu/financialaid/getting-started/student-budgets/</w:t>
            </w:r>
          </w:p>
        </w:tc>
      </w:tr>
      <w:tr w:rsidR="00B92A79" w:rsidRPr="004D0122" w14:paraId="39FFE971" w14:textId="77777777" w:rsidTr="0082248E">
        <w:trPr>
          <w:gridAfter w:val="1"/>
          <w:wAfter w:w="371" w:type="dxa"/>
          <w:trHeight w:val="1185"/>
        </w:trPr>
        <w:tc>
          <w:tcPr>
            <w:tcW w:w="9360" w:type="dxa"/>
            <w:gridSpan w:val="7"/>
            <w:tcBorders>
              <w:top w:val="nil"/>
              <w:left w:val="nil"/>
              <w:bottom w:val="nil"/>
              <w:right w:val="nil"/>
            </w:tcBorders>
            <w:shd w:val="clear" w:color="000000" w:fill="FFFFFF"/>
            <w:vAlign w:val="center"/>
            <w:hideMark/>
          </w:tcPr>
          <w:p w14:paraId="255B48AD" w14:textId="77777777" w:rsidR="00B92A79" w:rsidRPr="004D0122" w:rsidRDefault="00B92A79" w:rsidP="004D0122">
            <w:pPr>
              <w:spacing w:after="0" w:line="240" w:lineRule="auto"/>
              <w:rPr>
                <w:rFonts w:ascii="Calibri" w:eastAsia="Times New Roman" w:hAnsi="Calibri" w:cs="Calibri"/>
                <w:kern w:val="0"/>
                <w:sz w:val="18"/>
                <w:szCs w:val="18"/>
                <w14:ligatures w14:val="none"/>
              </w:rPr>
            </w:pPr>
            <w:r w:rsidRPr="004D0122">
              <w:rPr>
                <w:rFonts w:ascii="Calibri" w:eastAsia="Times New Roman" w:hAnsi="Calibri" w:cs="Calibri"/>
                <w:b/>
                <w:bCs/>
                <w:kern w:val="0"/>
                <w:sz w:val="20"/>
                <w:szCs w:val="20"/>
                <w:vertAlign w:val="superscript"/>
                <w14:ligatures w14:val="none"/>
              </w:rPr>
              <w:t>2</w:t>
            </w:r>
            <w:r w:rsidRPr="004D0122">
              <w:rPr>
                <w:rFonts w:ascii="Calibri" w:eastAsia="Times New Roman" w:hAnsi="Calibri" w:cs="Calibri"/>
                <w:b/>
                <w:bCs/>
                <w:kern w:val="0"/>
                <w:sz w:val="20"/>
                <w:szCs w:val="20"/>
                <w14:ligatures w14:val="none"/>
              </w:rPr>
              <w:t xml:space="preserve"> </w:t>
            </w:r>
            <w:r w:rsidRPr="004D0122">
              <w:rPr>
                <w:rFonts w:ascii="Calibri" w:eastAsia="Times New Roman" w:hAnsi="Calibri" w:cs="Calibri"/>
                <w:b/>
                <w:bCs/>
                <w:kern w:val="0"/>
                <w:sz w:val="18"/>
                <w:szCs w:val="18"/>
                <w14:ligatures w14:val="none"/>
              </w:rPr>
              <w:t xml:space="preserve"> </w:t>
            </w:r>
            <w:r w:rsidRPr="004D0122">
              <w:rPr>
                <w:rFonts w:ascii="Calibri" w:eastAsia="Times New Roman" w:hAnsi="Calibri" w:cs="Calibri"/>
                <w:kern w:val="0"/>
                <w:sz w:val="18"/>
                <w:szCs w:val="18"/>
                <w14:ligatures w14:val="none"/>
              </w:rPr>
              <w:t>Student-led committees are responsible for all fees under this header, except NSEOF. For the NSEOF, student representatives provide support recommendations, which campus administrations weigh when developing proposals for Regental approval. Regents approve rate changes for all fees except U-PASS, which is governed by Regent-approved MOUs. Please note that many students pay fees beyond those presented here, such as course fees (which vary by discipline) and student insurance fees.</w:t>
            </w:r>
          </w:p>
        </w:tc>
      </w:tr>
      <w:tr w:rsidR="00B92A79" w:rsidRPr="004D0122" w14:paraId="7ED876D7" w14:textId="77777777" w:rsidTr="0082248E">
        <w:trPr>
          <w:gridAfter w:val="1"/>
          <w:wAfter w:w="371" w:type="dxa"/>
          <w:trHeight w:val="795"/>
        </w:trPr>
        <w:tc>
          <w:tcPr>
            <w:tcW w:w="9132" w:type="dxa"/>
            <w:gridSpan w:val="6"/>
            <w:tcBorders>
              <w:top w:val="nil"/>
              <w:left w:val="nil"/>
              <w:bottom w:val="nil"/>
              <w:right w:val="nil"/>
            </w:tcBorders>
            <w:shd w:val="clear" w:color="000000" w:fill="FFFFFF"/>
            <w:vAlign w:val="center"/>
            <w:hideMark/>
          </w:tcPr>
          <w:p w14:paraId="29AB70AA" w14:textId="7A512327" w:rsidR="00B92A79" w:rsidRPr="004D0122" w:rsidRDefault="00B92A79" w:rsidP="004D0122">
            <w:pPr>
              <w:spacing w:after="0" w:line="240" w:lineRule="auto"/>
              <w:rPr>
                <w:rFonts w:ascii="Calibri" w:eastAsia="Times New Roman" w:hAnsi="Calibri" w:cs="Calibri"/>
                <w:kern w:val="0"/>
                <w:sz w:val="18"/>
                <w:szCs w:val="18"/>
                <w14:ligatures w14:val="none"/>
              </w:rPr>
            </w:pPr>
            <w:r w:rsidRPr="004D0122">
              <w:rPr>
                <w:rFonts w:ascii="Calibri" w:eastAsia="Times New Roman" w:hAnsi="Calibri" w:cs="Calibri"/>
                <w:b/>
                <w:bCs/>
                <w:kern w:val="0"/>
                <w:sz w:val="20"/>
                <w:szCs w:val="20"/>
                <w:vertAlign w:val="superscript"/>
                <w14:ligatures w14:val="none"/>
              </w:rPr>
              <w:t>3</w:t>
            </w:r>
            <w:r w:rsidRPr="004D0122">
              <w:rPr>
                <w:rFonts w:ascii="Calibri" w:eastAsia="Times New Roman" w:hAnsi="Calibri" w:cs="Calibri"/>
                <w:kern w:val="0"/>
                <w:sz w:val="20"/>
                <w:szCs w:val="20"/>
                <w:vertAlign w:val="superscript"/>
                <w14:ligatures w14:val="none"/>
              </w:rPr>
              <w:t xml:space="preserve"> </w:t>
            </w:r>
            <w:r w:rsidRPr="004D0122">
              <w:rPr>
                <w:rFonts w:ascii="Calibri" w:eastAsia="Times New Roman" w:hAnsi="Calibri" w:cs="Calibri"/>
                <w:kern w:val="0"/>
                <w:sz w:val="18"/>
                <w:szCs w:val="18"/>
                <w:vertAlign w:val="superscript"/>
                <w14:ligatures w14:val="none"/>
              </w:rPr>
              <w:t xml:space="preserve"> </w:t>
            </w:r>
            <w:r w:rsidR="00440490">
              <w:rPr>
                <w:rFonts w:ascii="Calibri" w:eastAsia="Times New Roman" w:hAnsi="Calibri" w:cs="Calibri"/>
                <w:kern w:val="0"/>
                <w:sz w:val="18"/>
                <w:szCs w:val="18"/>
                <w14:ligatures w14:val="none"/>
              </w:rPr>
              <w:t>As of the</w:t>
            </w:r>
            <w:r w:rsidRPr="004D0122">
              <w:rPr>
                <w:rFonts w:ascii="Calibri" w:eastAsia="Times New Roman" w:hAnsi="Calibri" w:cs="Calibri"/>
                <w:kern w:val="0"/>
                <w:sz w:val="18"/>
                <w:szCs w:val="18"/>
                <w14:ligatures w14:val="none"/>
              </w:rPr>
              <w:t xml:space="preserve"> 2025-26 academic year, all campuses </w:t>
            </w:r>
            <w:r w:rsidR="00440490">
              <w:rPr>
                <w:rFonts w:ascii="Calibri" w:eastAsia="Times New Roman" w:hAnsi="Calibri" w:cs="Calibri"/>
                <w:kern w:val="0"/>
                <w:sz w:val="18"/>
                <w:szCs w:val="18"/>
                <w14:ligatures w14:val="none"/>
              </w:rPr>
              <w:t xml:space="preserve">are </w:t>
            </w:r>
            <w:r w:rsidRPr="004D0122">
              <w:rPr>
                <w:rFonts w:ascii="Calibri" w:eastAsia="Times New Roman" w:hAnsi="Calibri" w:cs="Calibri"/>
                <w:kern w:val="0"/>
                <w:sz w:val="18"/>
                <w:szCs w:val="18"/>
                <w14:ligatures w14:val="none"/>
              </w:rPr>
              <w:t xml:space="preserve">aligned with NSEOF rates beginning </w:t>
            </w:r>
            <w:r w:rsidR="00853E8C">
              <w:rPr>
                <w:rFonts w:ascii="Calibri" w:eastAsia="Times New Roman" w:hAnsi="Calibri" w:cs="Calibri"/>
                <w:kern w:val="0"/>
                <w:sz w:val="18"/>
                <w:szCs w:val="18"/>
                <w14:ligatures w14:val="none"/>
              </w:rPr>
              <w:t>with</w:t>
            </w:r>
            <w:r w:rsidRPr="004D0122">
              <w:rPr>
                <w:rFonts w:ascii="Calibri" w:eastAsia="Times New Roman" w:hAnsi="Calibri" w:cs="Calibri"/>
                <w:kern w:val="0"/>
                <w:sz w:val="18"/>
                <w:szCs w:val="18"/>
                <w14:ligatures w14:val="none"/>
              </w:rPr>
              <w:t xml:space="preserve"> </w:t>
            </w:r>
            <w:r w:rsidR="00853E8C">
              <w:rPr>
                <w:rFonts w:ascii="Calibri" w:eastAsia="Times New Roman" w:hAnsi="Calibri" w:cs="Calibri"/>
                <w:kern w:val="0"/>
                <w:sz w:val="18"/>
                <w:szCs w:val="18"/>
                <w14:ligatures w14:val="none"/>
              </w:rPr>
              <w:t xml:space="preserve">students who entered in </w:t>
            </w:r>
            <w:r w:rsidRPr="004D0122">
              <w:rPr>
                <w:rFonts w:ascii="Calibri" w:eastAsia="Times New Roman" w:hAnsi="Calibri" w:cs="Calibri"/>
                <w:kern w:val="0"/>
                <w:sz w:val="18"/>
                <w:szCs w:val="18"/>
                <w14:ligatures w14:val="none"/>
              </w:rPr>
              <w:t>Fall 2025.</w:t>
            </w:r>
            <w:r>
              <w:rPr>
                <w:rFonts w:ascii="Calibri" w:eastAsia="Times New Roman" w:hAnsi="Calibri" w:cs="Calibri"/>
                <w:kern w:val="0"/>
                <w:sz w:val="18"/>
                <w:szCs w:val="18"/>
                <w14:ligatures w14:val="none"/>
              </w:rPr>
              <w:t xml:space="preserve"> However, in past years, effective dates for rate changes varied by campus.</w:t>
            </w:r>
          </w:p>
        </w:tc>
        <w:tc>
          <w:tcPr>
            <w:tcW w:w="228" w:type="dxa"/>
            <w:tcBorders>
              <w:top w:val="nil"/>
              <w:left w:val="nil"/>
              <w:bottom w:val="nil"/>
              <w:right w:val="nil"/>
            </w:tcBorders>
            <w:vAlign w:val="center"/>
            <w:hideMark/>
          </w:tcPr>
          <w:p w14:paraId="310DF0B7" w14:textId="77777777" w:rsidR="00B92A79" w:rsidRPr="004D0122" w:rsidRDefault="00B92A79" w:rsidP="004D0122">
            <w:pPr>
              <w:spacing w:after="0" w:line="240" w:lineRule="auto"/>
              <w:rPr>
                <w:rFonts w:ascii="Calibri" w:eastAsia="Times New Roman" w:hAnsi="Calibri" w:cs="Calibri"/>
                <w:kern w:val="0"/>
                <w:sz w:val="18"/>
                <w:szCs w:val="18"/>
                <w14:ligatures w14:val="none"/>
              </w:rPr>
            </w:pPr>
          </w:p>
        </w:tc>
      </w:tr>
      <w:tr w:rsidR="00B92A79" w:rsidRPr="004D0122" w14:paraId="223EE291" w14:textId="77777777" w:rsidTr="0082248E">
        <w:trPr>
          <w:gridAfter w:val="1"/>
          <w:wAfter w:w="371" w:type="dxa"/>
          <w:trHeight w:val="612"/>
        </w:trPr>
        <w:tc>
          <w:tcPr>
            <w:tcW w:w="9360" w:type="dxa"/>
            <w:gridSpan w:val="7"/>
            <w:tcBorders>
              <w:top w:val="nil"/>
              <w:left w:val="nil"/>
              <w:bottom w:val="nil"/>
              <w:right w:val="nil"/>
            </w:tcBorders>
            <w:vAlign w:val="center"/>
            <w:hideMark/>
          </w:tcPr>
          <w:p w14:paraId="5154188E" w14:textId="4B81EDFD" w:rsidR="00B92A79" w:rsidRPr="004D0122" w:rsidRDefault="00B92A79" w:rsidP="004D0122">
            <w:pPr>
              <w:spacing w:after="0" w:line="240" w:lineRule="auto"/>
              <w:rPr>
                <w:rFonts w:ascii="Calibri" w:eastAsia="Times New Roman" w:hAnsi="Calibri" w:cs="Calibri"/>
                <w:kern w:val="0"/>
                <w:sz w:val="18"/>
                <w:szCs w:val="18"/>
                <w14:ligatures w14:val="none"/>
              </w:rPr>
            </w:pPr>
            <w:r w:rsidRPr="004D0122">
              <w:rPr>
                <w:rFonts w:ascii="Calibri" w:eastAsia="Times New Roman" w:hAnsi="Calibri" w:cs="Calibri"/>
                <w:b/>
                <w:bCs/>
                <w:kern w:val="0"/>
                <w:sz w:val="20"/>
                <w:szCs w:val="20"/>
                <w:vertAlign w:val="superscript"/>
                <w14:ligatures w14:val="none"/>
              </w:rPr>
              <w:t xml:space="preserve">4   </w:t>
            </w:r>
            <w:r w:rsidRPr="004D0122">
              <w:rPr>
                <w:rFonts w:ascii="Calibri" w:eastAsia="Times New Roman" w:hAnsi="Calibri" w:cs="Calibri"/>
                <w:kern w:val="0"/>
                <w:sz w:val="18"/>
                <w:szCs w:val="18"/>
                <w14:ligatures w14:val="none"/>
              </w:rPr>
              <w:t>Tacoma's U-PASS fee of $45/quarter was first charged in Spring 2019. For UW Tacoma students residing in Thurston County, the U-PASS fee is $20/quarter, or $60 for the regular academic year.</w:t>
            </w:r>
            <w:r>
              <w:rPr>
                <w:rFonts w:ascii="Calibri" w:eastAsia="Times New Roman" w:hAnsi="Calibri" w:cs="Calibri"/>
                <w:kern w:val="0"/>
                <w:sz w:val="18"/>
                <w:szCs w:val="18"/>
                <w14:ligatures w14:val="none"/>
              </w:rPr>
              <w:t xml:space="preserve"> Bothell’s U-PASS fee </w:t>
            </w:r>
            <w:r w:rsidR="001D57FE">
              <w:rPr>
                <w:rFonts w:ascii="Calibri" w:eastAsia="Times New Roman" w:hAnsi="Calibri" w:cs="Calibri"/>
                <w:kern w:val="0"/>
                <w:sz w:val="18"/>
                <w:szCs w:val="18"/>
                <w14:ligatures w14:val="none"/>
              </w:rPr>
              <w:t>was first charged</w:t>
            </w:r>
            <w:r>
              <w:rPr>
                <w:rFonts w:ascii="Calibri" w:eastAsia="Times New Roman" w:hAnsi="Calibri" w:cs="Calibri"/>
                <w:kern w:val="0"/>
                <w:sz w:val="18"/>
                <w:szCs w:val="18"/>
                <w14:ligatures w14:val="none"/>
              </w:rPr>
              <w:t xml:space="preserve"> in Fall 2025.</w:t>
            </w:r>
          </w:p>
        </w:tc>
      </w:tr>
    </w:tbl>
    <w:p w14:paraId="29D5C3BF" w14:textId="6474210A" w:rsidR="00E1201E" w:rsidRDefault="00E1201E"/>
    <w:p w14:paraId="61D6B2D8" w14:textId="77777777" w:rsidR="006D20B7" w:rsidRDefault="00E1201E">
      <w:r>
        <w:br w:type="page"/>
      </w:r>
    </w:p>
    <w:tbl>
      <w:tblPr>
        <w:tblW w:w="9157" w:type="dxa"/>
        <w:tblLook w:val="04A0" w:firstRow="1" w:lastRow="0" w:firstColumn="1" w:lastColumn="0" w:noHBand="0" w:noVBand="1"/>
      </w:tblPr>
      <w:tblGrid>
        <w:gridCol w:w="3524"/>
        <w:gridCol w:w="896"/>
        <w:gridCol w:w="896"/>
        <w:gridCol w:w="895"/>
        <w:gridCol w:w="895"/>
        <w:gridCol w:w="895"/>
        <w:gridCol w:w="1156"/>
      </w:tblGrid>
      <w:tr w:rsidR="00593B9D" w:rsidRPr="006D20B7" w14:paraId="41A00AD3" w14:textId="77777777" w:rsidTr="000A5BBC">
        <w:trPr>
          <w:trHeight w:hRule="exact" w:val="900"/>
        </w:trPr>
        <w:tc>
          <w:tcPr>
            <w:tcW w:w="0" w:type="auto"/>
            <w:gridSpan w:val="7"/>
            <w:tcBorders>
              <w:top w:val="nil"/>
              <w:left w:val="nil"/>
              <w:bottom w:val="single" w:sz="4" w:space="0" w:color="auto"/>
              <w:right w:val="nil"/>
            </w:tcBorders>
            <w:noWrap/>
            <w:vAlign w:val="center"/>
          </w:tcPr>
          <w:p w14:paraId="716EC59D" w14:textId="6BB09E58" w:rsidR="00593B9D" w:rsidRPr="00593B9D" w:rsidRDefault="00593B9D" w:rsidP="00593B9D">
            <w:pPr>
              <w:jc w:val="center"/>
              <w:rPr>
                <w:rFonts w:ascii="Open Sans Extrabold" w:hAnsi="Open Sans Extrabold" w:cs="Open Sans Extrabold"/>
                <w:b/>
                <w:bCs/>
                <w:sz w:val="30"/>
                <w:szCs w:val="30"/>
              </w:rPr>
            </w:pPr>
            <w:r>
              <w:rPr>
                <w:rFonts w:ascii="Open Sans Extrabold" w:hAnsi="Open Sans Extrabold" w:cs="Open Sans Extrabold"/>
                <w:b/>
                <w:bCs/>
                <w:sz w:val="30"/>
                <w:szCs w:val="30"/>
              </w:rPr>
              <w:t>COST OF ATTENDANCE TREND DATA BY CAMPUS</w:t>
            </w:r>
          </w:p>
        </w:tc>
      </w:tr>
      <w:tr w:rsidR="00440490" w:rsidRPr="006D20B7" w14:paraId="58EE676E" w14:textId="77777777" w:rsidTr="00593B9D">
        <w:trPr>
          <w:trHeight w:hRule="exact" w:val="418"/>
        </w:trPr>
        <w:tc>
          <w:tcPr>
            <w:tcW w:w="0" w:type="auto"/>
            <w:tcBorders>
              <w:top w:val="nil"/>
              <w:left w:val="nil"/>
              <w:bottom w:val="single" w:sz="4" w:space="0" w:color="auto"/>
              <w:right w:val="nil"/>
            </w:tcBorders>
            <w:noWrap/>
            <w:vAlign w:val="center"/>
            <w:hideMark/>
          </w:tcPr>
          <w:p w14:paraId="5530F06D" w14:textId="3A45A3DA" w:rsidR="00440490" w:rsidRPr="006D20B7" w:rsidRDefault="00440490" w:rsidP="00440490">
            <w:pPr>
              <w:spacing w:after="0" w:line="240" w:lineRule="auto"/>
              <w:rPr>
                <w:rFonts w:ascii="Calibri" w:eastAsia="Times New Roman" w:hAnsi="Calibri" w:cs="Calibri"/>
                <w:b/>
                <w:bCs/>
                <w:color w:val="33006F"/>
                <w:kern w:val="0"/>
                <w:sz w:val="28"/>
                <w:szCs w:val="28"/>
                <w14:ligatures w14:val="none"/>
              </w:rPr>
            </w:pPr>
            <w:r w:rsidRPr="006D20B7">
              <w:rPr>
                <w:rFonts w:ascii="Calibri" w:eastAsia="Times New Roman" w:hAnsi="Calibri" w:cs="Calibri"/>
                <w:b/>
                <w:bCs/>
                <w:color w:val="33006F"/>
                <w:kern w:val="0"/>
                <w:sz w:val="28"/>
                <w:szCs w:val="28"/>
                <w14:ligatures w14:val="none"/>
              </w:rPr>
              <w:t>BOTHELL</w:t>
            </w:r>
          </w:p>
        </w:tc>
        <w:tc>
          <w:tcPr>
            <w:tcW w:w="0" w:type="auto"/>
            <w:tcBorders>
              <w:top w:val="nil"/>
              <w:left w:val="nil"/>
              <w:bottom w:val="single" w:sz="4" w:space="0" w:color="auto"/>
              <w:right w:val="nil"/>
            </w:tcBorders>
            <w:shd w:val="clear" w:color="000000" w:fill="FFFFFF"/>
            <w:noWrap/>
            <w:vAlign w:val="center"/>
            <w:hideMark/>
          </w:tcPr>
          <w:p w14:paraId="51845E63" w14:textId="7D2B233B"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2022-23</w:t>
            </w:r>
          </w:p>
        </w:tc>
        <w:tc>
          <w:tcPr>
            <w:tcW w:w="0" w:type="auto"/>
            <w:tcBorders>
              <w:top w:val="nil"/>
              <w:left w:val="nil"/>
              <w:bottom w:val="single" w:sz="4" w:space="0" w:color="auto"/>
              <w:right w:val="nil"/>
            </w:tcBorders>
            <w:shd w:val="clear" w:color="000000" w:fill="FFFFFF"/>
            <w:noWrap/>
            <w:vAlign w:val="center"/>
            <w:hideMark/>
          </w:tcPr>
          <w:p w14:paraId="5E25DF2B" w14:textId="6E0425C1"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2023-24</w:t>
            </w:r>
          </w:p>
        </w:tc>
        <w:tc>
          <w:tcPr>
            <w:tcW w:w="0" w:type="auto"/>
            <w:tcBorders>
              <w:top w:val="nil"/>
              <w:left w:val="nil"/>
              <w:bottom w:val="single" w:sz="4" w:space="0" w:color="auto"/>
              <w:right w:val="nil"/>
            </w:tcBorders>
            <w:shd w:val="clear" w:color="000000" w:fill="FFFFFF"/>
            <w:noWrap/>
            <w:vAlign w:val="center"/>
            <w:hideMark/>
          </w:tcPr>
          <w:p w14:paraId="6DEF6157" w14:textId="3A9AE474"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2024-25</w:t>
            </w:r>
          </w:p>
        </w:tc>
        <w:tc>
          <w:tcPr>
            <w:tcW w:w="0" w:type="auto"/>
            <w:tcBorders>
              <w:top w:val="nil"/>
              <w:left w:val="nil"/>
              <w:bottom w:val="single" w:sz="4" w:space="0" w:color="auto"/>
              <w:right w:val="nil"/>
            </w:tcBorders>
            <w:shd w:val="clear" w:color="000000" w:fill="FFFFFF"/>
            <w:noWrap/>
            <w:vAlign w:val="center"/>
            <w:hideMark/>
          </w:tcPr>
          <w:p w14:paraId="137635F4" w14:textId="6BB0040D"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2025-26</w:t>
            </w:r>
          </w:p>
        </w:tc>
        <w:tc>
          <w:tcPr>
            <w:tcW w:w="0" w:type="auto"/>
            <w:tcBorders>
              <w:top w:val="nil"/>
              <w:left w:val="nil"/>
              <w:bottom w:val="single" w:sz="4" w:space="0" w:color="auto"/>
              <w:right w:val="nil"/>
            </w:tcBorders>
            <w:shd w:val="clear" w:color="000000" w:fill="FFFFFF"/>
            <w:noWrap/>
            <w:vAlign w:val="center"/>
            <w:hideMark/>
          </w:tcPr>
          <w:p w14:paraId="3900821F" w14:textId="5F4AE619"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w:t>
            </w:r>
            <w:r>
              <w:rPr>
                <w:rFonts w:ascii="Calibri" w:eastAsia="Times New Roman" w:hAnsi="Calibri" w:cs="Calibri"/>
                <w:b/>
                <w:bCs/>
                <w:color w:val="33006F"/>
                <w:kern w:val="0"/>
                <w:sz w:val="20"/>
                <w:szCs w:val="20"/>
                <w14:ligatures w14:val="none"/>
              </w:rPr>
              <w:t>6</w:t>
            </w:r>
            <w:r w:rsidRPr="006D20B7">
              <w:rPr>
                <w:rFonts w:ascii="Calibri" w:eastAsia="Times New Roman" w:hAnsi="Calibri" w:cs="Calibri"/>
                <w:b/>
                <w:bCs/>
                <w:color w:val="33006F"/>
                <w:kern w:val="0"/>
                <w:sz w:val="20"/>
                <w:szCs w:val="20"/>
                <w14:ligatures w14:val="none"/>
              </w:rPr>
              <w:t>-2</w:t>
            </w:r>
            <w:r>
              <w:rPr>
                <w:rFonts w:ascii="Calibri" w:eastAsia="Times New Roman" w:hAnsi="Calibri" w:cs="Calibri"/>
                <w:b/>
                <w:bCs/>
                <w:color w:val="33006F"/>
                <w:kern w:val="0"/>
                <w:sz w:val="20"/>
                <w:szCs w:val="20"/>
                <w14:ligatures w14:val="none"/>
              </w:rPr>
              <w:t>7</w:t>
            </w:r>
          </w:p>
        </w:tc>
        <w:tc>
          <w:tcPr>
            <w:tcW w:w="0" w:type="auto"/>
            <w:tcBorders>
              <w:top w:val="nil"/>
              <w:left w:val="nil"/>
              <w:bottom w:val="single" w:sz="4" w:space="0" w:color="auto"/>
              <w:right w:val="nil"/>
            </w:tcBorders>
            <w:shd w:val="clear" w:color="000000" w:fill="E4DFEC"/>
            <w:noWrap/>
            <w:vAlign w:val="center"/>
            <w:hideMark/>
          </w:tcPr>
          <w:p w14:paraId="25E5ABCE" w14:textId="77777777"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5yr Change</w:t>
            </w:r>
          </w:p>
        </w:tc>
      </w:tr>
      <w:tr w:rsidR="00440490" w:rsidRPr="006D20B7" w14:paraId="0A2882C7" w14:textId="77777777" w:rsidTr="00593B9D">
        <w:trPr>
          <w:trHeight w:val="20"/>
        </w:trPr>
        <w:tc>
          <w:tcPr>
            <w:tcW w:w="0" w:type="auto"/>
            <w:tcBorders>
              <w:top w:val="nil"/>
              <w:left w:val="nil"/>
              <w:bottom w:val="nil"/>
              <w:right w:val="nil"/>
            </w:tcBorders>
            <w:shd w:val="clear" w:color="000000" w:fill="D9D9D9"/>
            <w:vAlign w:val="center"/>
            <w:hideMark/>
          </w:tcPr>
          <w:p w14:paraId="3305BA9B"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Room &amp; Board </w:t>
            </w:r>
            <w:r w:rsidRPr="006D20B7">
              <w:rPr>
                <w:rFonts w:ascii="Calibri" w:eastAsia="Times New Roman" w:hAnsi="Calibri" w:cs="Calibri"/>
                <w:b/>
                <w:bCs/>
                <w:color w:val="231F20"/>
                <w:kern w:val="0"/>
                <w:sz w:val="20"/>
                <w:szCs w:val="20"/>
                <w:vertAlign w:val="superscript"/>
                <w14:ligatures w14:val="none"/>
              </w:rPr>
              <w:t>1</w:t>
            </w:r>
            <w:r w:rsidRPr="006D20B7">
              <w:rPr>
                <w:rFonts w:ascii="Calibri" w:eastAsia="Times New Roman" w:hAnsi="Calibri" w:cs="Calibri"/>
                <w:b/>
                <w:bCs/>
                <w:color w:val="231F20"/>
                <w:kern w:val="0"/>
                <w:sz w:val="20"/>
                <w:szCs w:val="20"/>
                <w14:ligatures w14:val="none"/>
              </w:rPr>
              <w:t xml:space="preserve"> </w:t>
            </w:r>
            <w:r w:rsidRPr="006D20B7">
              <w:rPr>
                <w:rFonts w:ascii="Calibri" w:eastAsia="Times New Roman" w:hAnsi="Calibri" w:cs="Calibri"/>
                <w:b/>
                <w:bCs/>
                <w:color w:val="231F20"/>
                <w:kern w:val="0"/>
                <w:sz w:val="16"/>
                <w:szCs w:val="16"/>
                <w14:ligatures w14:val="none"/>
              </w:rPr>
              <w:t>(traditional undergraduates)</w:t>
            </w:r>
          </w:p>
        </w:tc>
        <w:tc>
          <w:tcPr>
            <w:tcW w:w="0" w:type="auto"/>
            <w:tcBorders>
              <w:top w:val="nil"/>
              <w:left w:val="nil"/>
              <w:bottom w:val="nil"/>
              <w:right w:val="nil"/>
            </w:tcBorders>
            <w:shd w:val="clear" w:color="000000" w:fill="D9D9D9"/>
            <w:vAlign w:val="center"/>
            <w:hideMark/>
          </w:tcPr>
          <w:p w14:paraId="7DD494FC" w14:textId="22A0500F"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$15,282</w:t>
            </w:r>
          </w:p>
        </w:tc>
        <w:tc>
          <w:tcPr>
            <w:tcW w:w="0" w:type="auto"/>
            <w:tcBorders>
              <w:top w:val="nil"/>
              <w:left w:val="nil"/>
              <w:bottom w:val="nil"/>
              <w:right w:val="nil"/>
            </w:tcBorders>
            <w:shd w:val="clear" w:color="000000" w:fill="D9D9D9"/>
            <w:vAlign w:val="center"/>
            <w:hideMark/>
          </w:tcPr>
          <w:p w14:paraId="5F648F17" w14:textId="6395A2F7"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$17,115</w:t>
            </w:r>
          </w:p>
        </w:tc>
        <w:tc>
          <w:tcPr>
            <w:tcW w:w="0" w:type="auto"/>
            <w:tcBorders>
              <w:top w:val="nil"/>
              <w:left w:val="nil"/>
              <w:bottom w:val="nil"/>
              <w:right w:val="nil"/>
            </w:tcBorders>
            <w:shd w:val="clear" w:color="000000" w:fill="D9D9D9"/>
            <w:vAlign w:val="center"/>
            <w:hideMark/>
          </w:tcPr>
          <w:p w14:paraId="2FD255D3" w14:textId="6C2F562C"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$17,538</w:t>
            </w:r>
          </w:p>
        </w:tc>
        <w:tc>
          <w:tcPr>
            <w:tcW w:w="0" w:type="auto"/>
            <w:tcBorders>
              <w:top w:val="nil"/>
              <w:left w:val="nil"/>
              <w:bottom w:val="nil"/>
              <w:right w:val="nil"/>
            </w:tcBorders>
            <w:shd w:val="clear" w:color="000000" w:fill="D9D9D9"/>
            <w:vAlign w:val="center"/>
            <w:hideMark/>
          </w:tcPr>
          <w:p w14:paraId="33334BC8" w14:textId="642EE66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$17,538</w:t>
            </w:r>
          </w:p>
        </w:tc>
        <w:tc>
          <w:tcPr>
            <w:tcW w:w="0" w:type="auto"/>
            <w:tcBorders>
              <w:top w:val="nil"/>
              <w:left w:val="nil"/>
              <w:bottom w:val="nil"/>
              <w:right w:val="nil"/>
            </w:tcBorders>
            <w:shd w:val="clear" w:color="000000" w:fill="D9D9D9"/>
            <w:vAlign w:val="center"/>
            <w:hideMark/>
          </w:tcPr>
          <w:p w14:paraId="51EF001C" w14:textId="01A823AF" w:rsidR="00440490" w:rsidRPr="0060725F" w:rsidRDefault="00440490" w:rsidP="00440490">
            <w:pPr>
              <w:spacing w:after="0" w:line="240" w:lineRule="auto"/>
              <w:jc w:val="center"/>
              <w:rPr>
                <w:rFonts w:ascii="Calibri" w:eastAsia="Times New Roman" w:hAnsi="Calibri" w:cs="Calibri"/>
                <w:b/>
                <w:bCs/>
                <w:kern w:val="0"/>
                <w:sz w:val="20"/>
                <w:szCs w:val="20"/>
                <w14:ligatures w14:val="none"/>
              </w:rPr>
            </w:pPr>
            <w:r w:rsidRPr="0060725F">
              <w:rPr>
                <w:rFonts w:ascii="Calibri" w:eastAsia="Times New Roman" w:hAnsi="Calibri" w:cs="Calibri"/>
                <w:b/>
                <w:bCs/>
                <w:kern w:val="0"/>
                <w:sz w:val="20"/>
                <w:szCs w:val="20"/>
                <w14:ligatures w14:val="none"/>
              </w:rPr>
              <w:t>$1</w:t>
            </w:r>
            <w:r w:rsidR="00745482" w:rsidRPr="0060725F">
              <w:rPr>
                <w:rFonts w:ascii="Calibri" w:eastAsia="Times New Roman" w:hAnsi="Calibri" w:cs="Calibri"/>
                <w:b/>
                <w:bCs/>
                <w:kern w:val="0"/>
                <w:sz w:val="20"/>
                <w:szCs w:val="20"/>
                <w14:ligatures w14:val="none"/>
              </w:rPr>
              <w:t>8,555</w:t>
            </w:r>
          </w:p>
        </w:tc>
        <w:tc>
          <w:tcPr>
            <w:tcW w:w="0" w:type="auto"/>
            <w:tcBorders>
              <w:top w:val="nil"/>
              <w:left w:val="nil"/>
              <w:bottom w:val="nil"/>
              <w:right w:val="nil"/>
            </w:tcBorders>
            <w:shd w:val="clear" w:color="000000" w:fill="BFBFBF"/>
            <w:vAlign w:val="center"/>
            <w:hideMark/>
          </w:tcPr>
          <w:p w14:paraId="436515F4" w14:textId="09DB9E62" w:rsidR="00440490" w:rsidRPr="0060725F"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0725F">
              <w:rPr>
                <w:rFonts w:ascii="Calibri" w:eastAsia="Times New Roman" w:hAnsi="Calibri" w:cs="Calibri"/>
                <w:b/>
                <w:bCs/>
                <w:color w:val="231F20"/>
                <w:kern w:val="0"/>
                <w:sz w:val="20"/>
                <w:szCs w:val="20"/>
                <w14:ligatures w14:val="none"/>
              </w:rPr>
              <w:t>$3,</w:t>
            </w:r>
            <w:r w:rsidR="005F22ED" w:rsidRPr="0060725F">
              <w:rPr>
                <w:rFonts w:ascii="Calibri" w:eastAsia="Times New Roman" w:hAnsi="Calibri" w:cs="Calibri"/>
                <w:b/>
                <w:bCs/>
                <w:color w:val="231F20"/>
                <w:kern w:val="0"/>
                <w:sz w:val="20"/>
                <w:szCs w:val="20"/>
                <w14:ligatures w14:val="none"/>
              </w:rPr>
              <w:t>273</w:t>
            </w:r>
          </w:p>
        </w:tc>
      </w:tr>
      <w:tr w:rsidR="00440490" w:rsidRPr="006D20B7" w14:paraId="3993603F" w14:textId="77777777" w:rsidTr="00593B9D">
        <w:trPr>
          <w:trHeight w:hRule="exact" w:val="72"/>
        </w:trPr>
        <w:tc>
          <w:tcPr>
            <w:tcW w:w="0" w:type="auto"/>
            <w:tcBorders>
              <w:top w:val="nil"/>
              <w:left w:val="nil"/>
              <w:bottom w:val="nil"/>
              <w:right w:val="nil"/>
            </w:tcBorders>
            <w:shd w:val="clear" w:color="000000" w:fill="FFFFFF"/>
            <w:vAlign w:val="center"/>
            <w:hideMark/>
          </w:tcPr>
          <w:p w14:paraId="4F2DC949" w14:textId="77777777" w:rsidR="00440490" w:rsidRPr="00EE03B0" w:rsidRDefault="00440490" w:rsidP="00440490">
            <w:pPr>
              <w:pStyle w:val="NoSpacing"/>
            </w:pPr>
            <w:r w:rsidRPr="006D20B7">
              <w:t> </w:t>
            </w:r>
          </w:p>
        </w:tc>
        <w:tc>
          <w:tcPr>
            <w:tcW w:w="0" w:type="auto"/>
            <w:tcBorders>
              <w:top w:val="nil"/>
              <w:left w:val="nil"/>
              <w:bottom w:val="nil"/>
              <w:right w:val="nil"/>
            </w:tcBorders>
            <w:shd w:val="clear" w:color="000000" w:fill="FFFFFF"/>
            <w:vAlign w:val="center"/>
            <w:hideMark/>
          </w:tcPr>
          <w:p w14:paraId="2A8FC9D1" w14:textId="12D86050"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693E17A9" w14:textId="11F39AF5"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0E1EAC34" w14:textId="498C6954"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49C0F964" w14:textId="2AB1A62D"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0B2C5B81" w14:textId="7C40E8A8" w:rsidR="00440490" w:rsidRPr="0060725F"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E4DFEC"/>
            <w:vAlign w:val="center"/>
            <w:hideMark/>
          </w:tcPr>
          <w:p w14:paraId="23257CCD" w14:textId="612A6CD7" w:rsidR="00440490" w:rsidRPr="0060725F" w:rsidRDefault="00440490" w:rsidP="00440490">
            <w:pPr>
              <w:spacing w:after="0" w:line="240" w:lineRule="auto"/>
              <w:jc w:val="center"/>
              <w:rPr>
                <w:rFonts w:ascii="Calibri" w:eastAsia="Times New Roman" w:hAnsi="Calibri" w:cs="Calibri"/>
                <w:b/>
                <w:bCs/>
                <w:kern w:val="0"/>
                <w:sz w:val="20"/>
                <w:szCs w:val="20"/>
                <w14:ligatures w14:val="none"/>
              </w:rPr>
            </w:pPr>
          </w:p>
        </w:tc>
      </w:tr>
      <w:tr w:rsidR="00440490" w:rsidRPr="006D20B7" w14:paraId="2096C386" w14:textId="77777777" w:rsidTr="00593B9D">
        <w:trPr>
          <w:trHeight w:val="245"/>
        </w:trPr>
        <w:tc>
          <w:tcPr>
            <w:tcW w:w="0" w:type="auto"/>
            <w:tcBorders>
              <w:top w:val="nil"/>
              <w:left w:val="nil"/>
              <w:bottom w:val="nil"/>
              <w:right w:val="nil"/>
            </w:tcBorders>
            <w:shd w:val="clear" w:color="000000" w:fill="D9D9D9"/>
            <w:vAlign w:val="center"/>
            <w:hideMark/>
          </w:tcPr>
          <w:p w14:paraId="65E0197E"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Books, Personal, Transportation </w:t>
            </w:r>
            <w:r w:rsidRPr="006D20B7">
              <w:rPr>
                <w:rFonts w:ascii="Calibri" w:eastAsia="Times New Roman" w:hAnsi="Calibri" w:cs="Calibri"/>
                <w:b/>
                <w:bCs/>
                <w:color w:val="231F20"/>
                <w:kern w:val="0"/>
                <w:sz w:val="20"/>
                <w:szCs w:val="20"/>
                <w:vertAlign w:val="superscript"/>
                <w14:ligatures w14:val="none"/>
              </w:rPr>
              <w:t>1</w:t>
            </w:r>
          </w:p>
        </w:tc>
        <w:tc>
          <w:tcPr>
            <w:tcW w:w="0" w:type="auto"/>
            <w:tcBorders>
              <w:top w:val="nil"/>
              <w:left w:val="nil"/>
              <w:bottom w:val="nil"/>
              <w:right w:val="nil"/>
            </w:tcBorders>
            <w:shd w:val="clear" w:color="000000" w:fill="D9D9D9"/>
            <w:vAlign w:val="center"/>
            <w:hideMark/>
          </w:tcPr>
          <w:p w14:paraId="613ED0FC" w14:textId="32B2F9E7"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$4,890</w:t>
            </w:r>
          </w:p>
        </w:tc>
        <w:tc>
          <w:tcPr>
            <w:tcW w:w="0" w:type="auto"/>
            <w:tcBorders>
              <w:top w:val="nil"/>
              <w:left w:val="nil"/>
              <w:bottom w:val="nil"/>
              <w:right w:val="nil"/>
            </w:tcBorders>
            <w:shd w:val="clear" w:color="000000" w:fill="D9D9D9"/>
            <w:vAlign w:val="center"/>
            <w:hideMark/>
          </w:tcPr>
          <w:p w14:paraId="41E44810" w14:textId="3E4A21B3"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$5,010</w:t>
            </w:r>
          </w:p>
        </w:tc>
        <w:tc>
          <w:tcPr>
            <w:tcW w:w="0" w:type="auto"/>
            <w:tcBorders>
              <w:top w:val="nil"/>
              <w:left w:val="nil"/>
              <w:bottom w:val="nil"/>
              <w:right w:val="nil"/>
            </w:tcBorders>
            <w:shd w:val="clear" w:color="000000" w:fill="D9D9D9"/>
            <w:vAlign w:val="center"/>
            <w:hideMark/>
          </w:tcPr>
          <w:p w14:paraId="6DAD5298" w14:textId="1F48A8F5"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$5,010</w:t>
            </w:r>
          </w:p>
        </w:tc>
        <w:tc>
          <w:tcPr>
            <w:tcW w:w="0" w:type="auto"/>
            <w:tcBorders>
              <w:top w:val="nil"/>
              <w:left w:val="nil"/>
              <w:bottom w:val="nil"/>
              <w:right w:val="nil"/>
            </w:tcBorders>
            <w:shd w:val="clear" w:color="000000" w:fill="D9D9D9"/>
            <w:vAlign w:val="center"/>
            <w:hideMark/>
          </w:tcPr>
          <w:p w14:paraId="2D4687AF" w14:textId="621B79BA"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$5,010</w:t>
            </w:r>
          </w:p>
        </w:tc>
        <w:tc>
          <w:tcPr>
            <w:tcW w:w="0" w:type="auto"/>
            <w:tcBorders>
              <w:top w:val="nil"/>
              <w:left w:val="nil"/>
              <w:bottom w:val="nil"/>
              <w:right w:val="nil"/>
            </w:tcBorders>
            <w:shd w:val="clear" w:color="000000" w:fill="D9D9D9"/>
            <w:vAlign w:val="center"/>
            <w:hideMark/>
          </w:tcPr>
          <w:p w14:paraId="05CFFECC" w14:textId="76679A9D" w:rsidR="00440490" w:rsidRPr="0060725F" w:rsidRDefault="00440490" w:rsidP="00440490">
            <w:pPr>
              <w:spacing w:after="0" w:line="240" w:lineRule="auto"/>
              <w:jc w:val="center"/>
              <w:rPr>
                <w:rFonts w:ascii="Calibri" w:eastAsia="Times New Roman" w:hAnsi="Calibri" w:cs="Calibri"/>
                <w:b/>
                <w:bCs/>
                <w:kern w:val="0"/>
                <w:sz w:val="20"/>
                <w:szCs w:val="20"/>
                <w14:ligatures w14:val="none"/>
              </w:rPr>
            </w:pPr>
            <w:r w:rsidRPr="0060725F">
              <w:rPr>
                <w:rFonts w:ascii="Calibri" w:eastAsia="Times New Roman" w:hAnsi="Calibri" w:cs="Calibri"/>
                <w:b/>
                <w:bCs/>
                <w:kern w:val="0"/>
                <w:sz w:val="20"/>
                <w:szCs w:val="20"/>
                <w14:ligatures w14:val="none"/>
              </w:rPr>
              <w:t>$</w:t>
            </w:r>
            <w:r w:rsidR="00745482" w:rsidRPr="0060725F">
              <w:rPr>
                <w:rFonts w:ascii="Calibri" w:eastAsia="Times New Roman" w:hAnsi="Calibri" w:cs="Calibri"/>
                <w:b/>
                <w:bCs/>
                <w:kern w:val="0"/>
                <w:sz w:val="20"/>
                <w:szCs w:val="20"/>
                <w14:ligatures w14:val="none"/>
              </w:rPr>
              <w:t>4,482</w:t>
            </w:r>
          </w:p>
        </w:tc>
        <w:tc>
          <w:tcPr>
            <w:tcW w:w="0" w:type="auto"/>
            <w:tcBorders>
              <w:top w:val="nil"/>
              <w:left w:val="nil"/>
              <w:bottom w:val="nil"/>
              <w:right w:val="nil"/>
            </w:tcBorders>
            <w:shd w:val="clear" w:color="000000" w:fill="BFBFBF"/>
            <w:vAlign w:val="center"/>
            <w:hideMark/>
          </w:tcPr>
          <w:p w14:paraId="07B4223F" w14:textId="07EACB2E" w:rsidR="00440490" w:rsidRPr="0060725F" w:rsidRDefault="0060725F" w:rsidP="00440490">
            <w:pPr>
              <w:spacing w:after="0" w:line="240" w:lineRule="auto"/>
              <w:jc w:val="center"/>
              <w:rPr>
                <w:rFonts w:ascii="Calibri" w:eastAsia="Times New Roman" w:hAnsi="Calibri" w:cs="Calibri"/>
                <w:b/>
                <w:bCs/>
                <w:color w:val="231F20"/>
                <w:kern w:val="0"/>
                <w:sz w:val="20"/>
                <w:szCs w:val="20"/>
                <w14:ligatures w14:val="none"/>
              </w:rPr>
            </w:pPr>
            <w:r w:rsidRPr="0060725F">
              <w:rPr>
                <w:rFonts w:ascii="Calibri" w:eastAsia="Times New Roman" w:hAnsi="Calibri" w:cs="Calibri"/>
                <w:b/>
                <w:bCs/>
                <w:color w:val="231F20"/>
                <w:kern w:val="0"/>
                <w:sz w:val="20"/>
                <w:szCs w:val="20"/>
                <w14:ligatures w14:val="none"/>
              </w:rPr>
              <w:t>-</w:t>
            </w:r>
            <w:r w:rsidR="00440490" w:rsidRPr="0060725F">
              <w:rPr>
                <w:rFonts w:ascii="Calibri" w:eastAsia="Times New Roman" w:hAnsi="Calibri" w:cs="Calibri"/>
                <w:b/>
                <w:bCs/>
                <w:color w:val="231F20"/>
                <w:kern w:val="0"/>
                <w:sz w:val="20"/>
                <w:szCs w:val="20"/>
                <w14:ligatures w14:val="none"/>
              </w:rPr>
              <w:t>$</w:t>
            </w:r>
            <w:r w:rsidRPr="0060725F">
              <w:rPr>
                <w:rFonts w:ascii="Calibri" w:eastAsia="Times New Roman" w:hAnsi="Calibri" w:cs="Calibri"/>
                <w:b/>
                <w:bCs/>
                <w:color w:val="231F20"/>
                <w:kern w:val="0"/>
                <w:sz w:val="20"/>
                <w:szCs w:val="20"/>
                <w14:ligatures w14:val="none"/>
              </w:rPr>
              <w:t>408</w:t>
            </w:r>
          </w:p>
        </w:tc>
      </w:tr>
      <w:tr w:rsidR="00440490" w:rsidRPr="006D20B7" w14:paraId="33300711" w14:textId="77777777" w:rsidTr="00593B9D">
        <w:trPr>
          <w:trHeight w:hRule="exact" w:val="72"/>
        </w:trPr>
        <w:tc>
          <w:tcPr>
            <w:tcW w:w="0" w:type="auto"/>
            <w:tcBorders>
              <w:top w:val="nil"/>
              <w:left w:val="nil"/>
              <w:bottom w:val="nil"/>
              <w:right w:val="nil"/>
            </w:tcBorders>
            <w:shd w:val="clear" w:color="000000" w:fill="FFFFFF"/>
            <w:vAlign w:val="center"/>
            <w:hideMark/>
          </w:tcPr>
          <w:p w14:paraId="52D7AA9E" w14:textId="77777777" w:rsidR="00440490" w:rsidRPr="006D20B7" w:rsidRDefault="00440490" w:rsidP="00440490">
            <w:pPr>
              <w:spacing w:after="0" w:line="240" w:lineRule="auto"/>
              <w:ind w:firstLineChars="200" w:firstLine="400"/>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 </w:t>
            </w:r>
          </w:p>
        </w:tc>
        <w:tc>
          <w:tcPr>
            <w:tcW w:w="0" w:type="auto"/>
            <w:tcBorders>
              <w:top w:val="nil"/>
              <w:left w:val="nil"/>
              <w:bottom w:val="nil"/>
              <w:right w:val="nil"/>
            </w:tcBorders>
            <w:shd w:val="clear" w:color="000000" w:fill="FFFFFF"/>
            <w:vAlign w:val="center"/>
            <w:hideMark/>
          </w:tcPr>
          <w:p w14:paraId="36B95F6B" w14:textId="339E5F07"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008E548E" w14:textId="5DB07119"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6F4E8667" w14:textId="54EFB8F4"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32870DD0" w14:textId="0B973F90"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0229B544" w14:textId="446E1F66" w:rsidR="00440490" w:rsidRPr="00440490" w:rsidRDefault="00440490" w:rsidP="00440490">
            <w:pPr>
              <w:spacing w:after="0" w:line="240" w:lineRule="auto"/>
              <w:jc w:val="center"/>
              <w:rPr>
                <w:rFonts w:ascii="Calibri" w:eastAsia="Times New Roman" w:hAnsi="Calibri" w:cs="Calibri"/>
                <w:b/>
                <w:bCs/>
                <w:kern w:val="0"/>
                <w:sz w:val="20"/>
                <w:szCs w:val="20"/>
                <w:highlight w:val="yellow"/>
                <w14:ligatures w14:val="none"/>
              </w:rPr>
            </w:pPr>
          </w:p>
        </w:tc>
        <w:tc>
          <w:tcPr>
            <w:tcW w:w="0" w:type="auto"/>
            <w:tcBorders>
              <w:top w:val="nil"/>
              <w:left w:val="nil"/>
              <w:bottom w:val="nil"/>
              <w:right w:val="nil"/>
            </w:tcBorders>
            <w:shd w:val="clear" w:color="000000" w:fill="E4DFEC"/>
            <w:vAlign w:val="center"/>
            <w:hideMark/>
          </w:tcPr>
          <w:p w14:paraId="5E77A016" w14:textId="4FB76CB6" w:rsidR="00440490" w:rsidRPr="00440490" w:rsidRDefault="00440490" w:rsidP="00440490">
            <w:pPr>
              <w:spacing w:after="0" w:line="240" w:lineRule="auto"/>
              <w:jc w:val="center"/>
              <w:rPr>
                <w:rFonts w:ascii="Calibri" w:eastAsia="Times New Roman" w:hAnsi="Calibri" w:cs="Calibri"/>
                <w:b/>
                <w:bCs/>
                <w:kern w:val="0"/>
                <w:sz w:val="20"/>
                <w:szCs w:val="20"/>
                <w:highlight w:val="yellow"/>
                <w14:ligatures w14:val="none"/>
              </w:rPr>
            </w:pPr>
          </w:p>
        </w:tc>
      </w:tr>
      <w:tr w:rsidR="00440490" w:rsidRPr="006D20B7" w14:paraId="08BEB1AD" w14:textId="77777777" w:rsidTr="00593B9D">
        <w:trPr>
          <w:trHeight w:val="245"/>
        </w:trPr>
        <w:tc>
          <w:tcPr>
            <w:tcW w:w="0" w:type="auto"/>
            <w:tcBorders>
              <w:top w:val="nil"/>
              <w:left w:val="nil"/>
              <w:bottom w:val="nil"/>
              <w:right w:val="nil"/>
            </w:tcBorders>
            <w:shd w:val="clear" w:color="000000" w:fill="D9D9D9"/>
            <w:vAlign w:val="center"/>
            <w:hideMark/>
          </w:tcPr>
          <w:p w14:paraId="548BF835"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Annual Student Fees - Total </w:t>
            </w:r>
            <w:r w:rsidRPr="006D20B7">
              <w:rPr>
                <w:rFonts w:ascii="Calibri" w:eastAsia="Times New Roman" w:hAnsi="Calibri" w:cs="Calibri"/>
                <w:b/>
                <w:bCs/>
                <w:color w:val="231F20"/>
                <w:kern w:val="0"/>
                <w:sz w:val="20"/>
                <w:szCs w:val="20"/>
                <w:vertAlign w:val="superscript"/>
                <w14:ligatures w14:val="none"/>
              </w:rPr>
              <w:t>2</w:t>
            </w:r>
          </w:p>
        </w:tc>
        <w:tc>
          <w:tcPr>
            <w:tcW w:w="0" w:type="auto"/>
            <w:tcBorders>
              <w:top w:val="nil"/>
              <w:left w:val="nil"/>
              <w:bottom w:val="nil"/>
              <w:right w:val="nil"/>
            </w:tcBorders>
            <w:shd w:val="clear" w:color="000000" w:fill="D9D9D9"/>
            <w:vAlign w:val="center"/>
            <w:hideMark/>
          </w:tcPr>
          <w:p w14:paraId="18BDEBB6" w14:textId="1EB45C3F"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$1,385</w:t>
            </w:r>
          </w:p>
        </w:tc>
        <w:tc>
          <w:tcPr>
            <w:tcW w:w="0" w:type="auto"/>
            <w:tcBorders>
              <w:top w:val="nil"/>
              <w:left w:val="nil"/>
              <w:bottom w:val="nil"/>
              <w:right w:val="nil"/>
            </w:tcBorders>
            <w:shd w:val="clear" w:color="000000" w:fill="D9D9D9"/>
            <w:vAlign w:val="center"/>
            <w:hideMark/>
          </w:tcPr>
          <w:p w14:paraId="49087285" w14:textId="23B289B3"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$1,405</w:t>
            </w:r>
          </w:p>
        </w:tc>
        <w:tc>
          <w:tcPr>
            <w:tcW w:w="0" w:type="auto"/>
            <w:tcBorders>
              <w:top w:val="nil"/>
              <w:left w:val="nil"/>
              <w:bottom w:val="nil"/>
              <w:right w:val="nil"/>
            </w:tcBorders>
            <w:shd w:val="clear" w:color="000000" w:fill="D9D9D9"/>
            <w:vAlign w:val="center"/>
            <w:hideMark/>
          </w:tcPr>
          <w:p w14:paraId="641E2424" w14:textId="66D18195"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$1,420</w:t>
            </w:r>
          </w:p>
        </w:tc>
        <w:tc>
          <w:tcPr>
            <w:tcW w:w="0" w:type="auto"/>
            <w:tcBorders>
              <w:top w:val="nil"/>
              <w:left w:val="nil"/>
              <w:bottom w:val="nil"/>
              <w:right w:val="nil"/>
            </w:tcBorders>
            <w:shd w:val="clear" w:color="000000" w:fill="D9D9D9"/>
            <w:vAlign w:val="center"/>
            <w:hideMark/>
          </w:tcPr>
          <w:p w14:paraId="735D7262" w14:textId="561A957D"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$1,637</w:t>
            </w:r>
          </w:p>
        </w:tc>
        <w:tc>
          <w:tcPr>
            <w:tcW w:w="0" w:type="auto"/>
            <w:tcBorders>
              <w:top w:val="nil"/>
              <w:left w:val="nil"/>
              <w:bottom w:val="nil"/>
              <w:right w:val="nil"/>
            </w:tcBorders>
            <w:shd w:val="clear" w:color="000000" w:fill="D9D9D9"/>
            <w:vAlign w:val="center"/>
            <w:hideMark/>
          </w:tcPr>
          <w:p w14:paraId="62FA1CB9" w14:textId="249404C3" w:rsidR="00440490" w:rsidRPr="00C56E6F"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C56E6F">
              <w:rPr>
                <w:rFonts w:ascii="Calibri" w:eastAsia="Times New Roman" w:hAnsi="Calibri" w:cs="Calibri"/>
                <w:b/>
                <w:bCs/>
                <w:color w:val="231F20"/>
                <w:kern w:val="0"/>
                <w:sz w:val="20"/>
                <w:szCs w:val="20"/>
                <w14:ligatures w14:val="none"/>
              </w:rPr>
              <w:t>$1,6</w:t>
            </w:r>
            <w:r w:rsidR="002C2E55" w:rsidRPr="00C56E6F">
              <w:rPr>
                <w:rFonts w:ascii="Calibri" w:eastAsia="Times New Roman" w:hAnsi="Calibri" w:cs="Calibri"/>
                <w:b/>
                <w:bCs/>
                <w:color w:val="231F20"/>
                <w:kern w:val="0"/>
                <w:sz w:val="20"/>
                <w:szCs w:val="20"/>
                <w14:ligatures w14:val="none"/>
              </w:rPr>
              <w:t>97</w:t>
            </w:r>
          </w:p>
        </w:tc>
        <w:tc>
          <w:tcPr>
            <w:tcW w:w="0" w:type="auto"/>
            <w:tcBorders>
              <w:top w:val="nil"/>
              <w:left w:val="nil"/>
              <w:bottom w:val="nil"/>
              <w:right w:val="nil"/>
            </w:tcBorders>
            <w:shd w:val="clear" w:color="000000" w:fill="BFBFBF"/>
            <w:vAlign w:val="center"/>
            <w:hideMark/>
          </w:tcPr>
          <w:p w14:paraId="44B1C718" w14:textId="26370F16" w:rsidR="00440490" w:rsidRPr="00C56E6F"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C56E6F">
              <w:rPr>
                <w:rFonts w:ascii="Calibri" w:eastAsia="Times New Roman" w:hAnsi="Calibri" w:cs="Calibri"/>
                <w:b/>
                <w:bCs/>
                <w:color w:val="231F20"/>
                <w:kern w:val="0"/>
                <w:sz w:val="20"/>
                <w:szCs w:val="20"/>
                <w14:ligatures w14:val="none"/>
              </w:rPr>
              <w:t>$</w:t>
            </w:r>
            <w:r w:rsidR="002C2E55" w:rsidRPr="00C56E6F">
              <w:rPr>
                <w:rFonts w:ascii="Calibri" w:eastAsia="Times New Roman" w:hAnsi="Calibri" w:cs="Calibri"/>
                <w:b/>
                <w:bCs/>
                <w:color w:val="231F20"/>
                <w:kern w:val="0"/>
                <w:sz w:val="20"/>
                <w:szCs w:val="20"/>
                <w14:ligatures w14:val="none"/>
              </w:rPr>
              <w:t>312</w:t>
            </w:r>
          </w:p>
        </w:tc>
      </w:tr>
      <w:tr w:rsidR="00440490" w:rsidRPr="006D20B7" w14:paraId="5AED2CDF" w14:textId="77777777" w:rsidTr="00593B9D">
        <w:trPr>
          <w:trHeight w:val="233"/>
        </w:trPr>
        <w:tc>
          <w:tcPr>
            <w:tcW w:w="0" w:type="auto"/>
            <w:tcBorders>
              <w:top w:val="nil"/>
              <w:left w:val="nil"/>
              <w:bottom w:val="nil"/>
              <w:right w:val="nil"/>
            </w:tcBorders>
            <w:vAlign w:val="center"/>
            <w:hideMark/>
          </w:tcPr>
          <w:p w14:paraId="16B300CF" w14:textId="77777777" w:rsidR="00440490" w:rsidRPr="006D20B7" w:rsidRDefault="00440490" w:rsidP="00440490">
            <w:pPr>
              <w:spacing w:after="0" w:line="240" w:lineRule="auto"/>
              <w:ind w:firstLineChars="100" w:firstLine="200"/>
              <w:rPr>
                <w:rFonts w:ascii="Calibri" w:eastAsia="Times New Roman" w:hAnsi="Calibri" w:cs="Calibri"/>
                <w:i/>
                <w:iCs/>
                <w:color w:val="231F20"/>
                <w:kern w:val="0"/>
                <w:sz w:val="20"/>
                <w:szCs w:val="20"/>
                <w14:ligatures w14:val="none"/>
              </w:rPr>
            </w:pPr>
            <w:r w:rsidRPr="006D20B7">
              <w:rPr>
                <w:rFonts w:ascii="Calibri" w:eastAsia="Times New Roman" w:hAnsi="Calibri" w:cs="Calibri"/>
                <w:i/>
                <w:iCs/>
                <w:color w:val="231F20"/>
                <w:kern w:val="0"/>
                <w:sz w:val="20"/>
                <w:szCs w:val="20"/>
                <w14:ligatures w14:val="none"/>
              </w:rPr>
              <w:t>NSEOF - one time fee</w:t>
            </w:r>
            <w:r w:rsidRPr="006D20B7">
              <w:rPr>
                <w:rFonts w:ascii="Calibri" w:eastAsia="Times New Roman" w:hAnsi="Calibri" w:cs="Calibri"/>
                <w:b/>
                <w:bCs/>
                <w:color w:val="231F20"/>
                <w:kern w:val="0"/>
                <w:sz w:val="20"/>
                <w:szCs w:val="20"/>
                <w:vertAlign w:val="superscript"/>
                <w14:ligatures w14:val="none"/>
              </w:rPr>
              <w:t>3</w:t>
            </w:r>
          </w:p>
        </w:tc>
        <w:tc>
          <w:tcPr>
            <w:tcW w:w="0" w:type="auto"/>
            <w:tcBorders>
              <w:top w:val="nil"/>
              <w:left w:val="nil"/>
              <w:bottom w:val="nil"/>
              <w:right w:val="nil"/>
            </w:tcBorders>
            <w:vAlign w:val="center"/>
            <w:hideMark/>
          </w:tcPr>
          <w:p w14:paraId="6C32B932" w14:textId="0C343F6D"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$350</w:t>
            </w:r>
          </w:p>
        </w:tc>
        <w:tc>
          <w:tcPr>
            <w:tcW w:w="0" w:type="auto"/>
            <w:tcBorders>
              <w:top w:val="nil"/>
              <w:left w:val="nil"/>
              <w:bottom w:val="nil"/>
              <w:right w:val="nil"/>
            </w:tcBorders>
            <w:vAlign w:val="center"/>
            <w:hideMark/>
          </w:tcPr>
          <w:p w14:paraId="70F7B59D" w14:textId="6B15F69C"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$370</w:t>
            </w:r>
          </w:p>
        </w:tc>
        <w:tc>
          <w:tcPr>
            <w:tcW w:w="0" w:type="auto"/>
            <w:tcBorders>
              <w:top w:val="nil"/>
              <w:left w:val="nil"/>
              <w:bottom w:val="nil"/>
              <w:right w:val="nil"/>
            </w:tcBorders>
            <w:vAlign w:val="center"/>
            <w:hideMark/>
          </w:tcPr>
          <w:p w14:paraId="69FF2B03" w14:textId="2E87D6E8"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$370</w:t>
            </w:r>
          </w:p>
        </w:tc>
        <w:tc>
          <w:tcPr>
            <w:tcW w:w="0" w:type="auto"/>
            <w:tcBorders>
              <w:top w:val="nil"/>
              <w:left w:val="nil"/>
              <w:bottom w:val="nil"/>
              <w:right w:val="nil"/>
            </w:tcBorders>
            <w:vAlign w:val="center"/>
            <w:hideMark/>
          </w:tcPr>
          <w:p w14:paraId="7D221057" w14:textId="03D97817"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$425</w:t>
            </w:r>
          </w:p>
        </w:tc>
        <w:tc>
          <w:tcPr>
            <w:tcW w:w="0" w:type="auto"/>
            <w:tcBorders>
              <w:top w:val="nil"/>
              <w:left w:val="nil"/>
              <w:bottom w:val="nil"/>
              <w:right w:val="nil"/>
            </w:tcBorders>
            <w:vAlign w:val="center"/>
            <w:hideMark/>
          </w:tcPr>
          <w:p w14:paraId="1ED9DC48" w14:textId="0C93794E" w:rsidR="00440490" w:rsidRPr="007101A7" w:rsidRDefault="00440490" w:rsidP="00440490">
            <w:pPr>
              <w:spacing w:after="0" w:line="240" w:lineRule="auto"/>
              <w:jc w:val="center"/>
              <w:rPr>
                <w:rFonts w:ascii="Calibri" w:eastAsia="Times New Roman" w:hAnsi="Calibri" w:cs="Calibri"/>
                <w:i/>
                <w:iCs/>
                <w:kern w:val="0"/>
                <w:sz w:val="20"/>
                <w:szCs w:val="20"/>
                <w14:ligatures w14:val="none"/>
              </w:rPr>
            </w:pPr>
            <w:r w:rsidRPr="007101A7">
              <w:rPr>
                <w:rFonts w:ascii="Calibri" w:eastAsia="Times New Roman" w:hAnsi="Calibri" w:cs="Calibri"/>
                <w:i/>
                <w:iCs/>
                <w:kern w:val="0"/>
                <w:sz w:val="20"/>
                <w:szCs w:val="20"/>
                <w14:ligatures w14:val="none"/>
              </w:rPr>
              <w:t>$4</w:t>
            </w:r>
            <w:r w:rsidR="007101A7" w:rsidRPr="007101A7">
              <w:rPr>
                <w:rFonts w:ascii="Calibri" w:eastAsia="Times New Roman" w:hAnsi="Calibri" w:cs="Calibri"/>
                <w:i/>
                <w:iCs/>
                <w:kern w:val="0"/>
                <w:sz w:val="20"/>
                <w:szCs w:val="20"/>
                <w14:ligatures w14:val="none"/>
              </w:rPr>
              <w:t>5</w:t>
            </w:r>
            <w:r w:rsidRPr="007101A7">
              <w:rPr>
                <w:rFonts w:ascii="Calibri" w:eastAsia="Times New Roman" w:hAnsi="Calibri" w:cs="Calibri"/>
                <w:i/>
                <w:iCs/>
                <w:kern w:val="0"/>
                <w:sz w:val="20"/>
                <w:szCs w:val="20"/>
                <w14:ligatures w14:val="none"/>
              </w:rPr>
              <w:t>5</w:t>
            </w:r>
          </w:p>
        </w:tc>
        <w:tc>
          <w:tcPr>
            <w:tcW w:w="0" w:type="auto"/>
            <w:tcBorders>
              <w:top w:val="nil"/>
              <w:left w:val="nil"/>
              <w:bottom w:val="nil"/>
              <w:right w:val="nil"/>
            </w:tcBorders>
            <w:shd w:val="clear" w:color="000000" w:fill="E4DFEC"/>
            <w:vAlign w:val="center"/>
            <w:hideMark/>
          </w:tcPr>
          <w:p w14:paraId="283309CB" w14:textId="5E2E3135" w:rsidR="00440490" w:rsidRPr="007101A7" w:rsidRDefault="00440490" w:rsidP="00440490">
            <w:pPr>
              <w:spacing w:after="0" w:line="240" w:lineRule="auto"/>
              <w:jc w:val="center"/>
              <w:rPr>
                <w:rFonts w:ascii="Calibri" w:eastAsia="Times New Roman" w:hAnsi="Calibri" w:cs="Calibri"/>
                <w:color w:val="231F20"/>
                <w:kern w:val="0"/>
                <w:sz w:val="20"/>
                <w:szCs w:val="20"/>
                <w14:ligatures w14:val="none"/>
              </w:rPr>
            </w:pPr>
            <w:r w:rsidRPr="007101A7">
              <w:rPr>
                <w:rFonts w:ascii="Calibri" w:eastAsia="Times New Roman" w:hAnsi="Calibri" w:cs="Calibri"/>
                <w:color w:val="231F20"/>
                <w:kern w:val="0"/>
                <w:sz w:val="20"/>
                <w:szCs w:val="20"/>
                <w14:ligatures w14:val="none"/>
              </w:rPr>
              <w:t>$</w:t>
            </w:r>
            <w:r w:rsidR="007101A7" w:rsidRPr="007101A7">
              <w:rPr>
                <w:rFonts w:ascii="Calibri" w:eastAsia="Times New Roman" w:hAnsi="Calibri" w:cs="Calibri"/>
                <w:color w:val="231F20"/>
                <w:kern w:val="0"/>
                <w:sz w:val="20"/>
                <w:szCs w:val="20"/>
                <w14:ligatures w14:val="none"/>
              </w:rPr>
              <w:t>10</w:t>
            </w:r>
            <w:r w:rsidRPr="007101A7">
              <w:rPr>
                <w:rFonts w:ascii="Calibri" w:eastAsia="Times New Roman" w:hAnsi="Calibri" w:cs="Calibri"/>
                <w:color w:val="231F20"/>
                <w:kern w:val="0"/>
                <w:sz w:val="20"/>
                <w:szCs w:val="20"/>
                <w14:ligatures w14:val="none"/>
              </w:rPr>
              <w:t>5</w:t>
            </w:r>
          </w:p>
        </w:tc>
      </w:tr>
      <w:tr w:rsidR="00440490" w:rsidRPr="006D20B7" w14:paraId="71B94A33" w14:textId="77777777" w:rsidTr="00593B9D">
        <w:trPr>
          <w:trHeight w:val="233"/>
        </w:trPr>
        <w:tc>
          <w:tcPr>
            <w:tcW w:w="0" w:type="auto"/>
            <w:tcBorders>
              <w:top w:val="nil"/>
              <w:left w:val="nil"/>
              <w:bottom w:val="nil"/>
              <w:right w:val="nil"/>
            </w:tcBorders>
            <w:vAlign w:val="center"/>
            <w:hideMark/>
          </w:tcPr>
          <w:p w14:paraId="57DF3D8E"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Student Tech Fee</w:t>
            </w:r>
          </w:p>
        </w:tc>
        <w:tc>
          <w:tcPr>
            <w:tcW w:w="0" w:type="auto"/>
            <w:tcBorders>
              <w:top w:val="nil"/>
              <w:left w:val="nil"/>
              <w:bottom w:val="nil"/>
              <w:right w:val="nil"/>
            </w:tcBorders>
            <w:vAlign w:val="center"/>
            <w:hideMark/>
          </w:tcPr>
          <w:p w14:paraId="2A49428F" w14:textId="71AB7CDE"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$126</w:t>
            </w:r>
          </w:p>
        </w:tc>
        <w:tc>
          <w:tcPr>
            <w:tcW w:w="0" w:type="auto"/>
            <w:tcBorders>
              <w:top w:val="nil"/>
              <w:left w:val="nil"/>
              <w:bottom w:val="nil"/>
              <w:right w:val="nil"/>
            </w:tcBorders>
            <w:vAlign w:val="center"/>
            <w:hideMark/>
          </w:tcPr>
          <w:p w14:paraId="578B36D9" w14:textId="33989728"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$126</w:t>
            </w:r>
          </w:p>
        </w:tc>
        <w:tc>
          <w:tcPr>
            <w:tcW w:w="0" w:type="auto"/>
            <w:tcBorders>
              <w:top w:val="nil"/>
              <w:left w:val="nil"/>
              <w:bottom w:val="nil"/>
              <w:right w:val="nil"/>
            </w:tcBorders>
            <w:vAlign w:val="center"/>
            <w:hideMark/>
          </w:tcPr>
          <w:p w14:paraId="12C406F0" w14:textId="10F6AD8E"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$126</w:t>
            </w:r>
          </w:p>
        </w:tc>
        <w:tc>
          <w:tcPr>
            <w:tcW w:w="0" w:type="auto"/>
            <w:tcBorders>
              <w:top w:val="nil"/>
              <w:left w:val="nil"/>
              <w:bottom w:val="nil"/>
              <w:right w:val="nil"/>
            </w:tcBorders>
            <w:vAlign w:val="center"/>
            <w:hideMark/>
          </w:tcPr>
          <w:p w14:paraId="054AF271" w14:textId="07D0504B"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$126</w:t>
            </w:r>
          </w:p>
        </w:tc>
        <w:tc>
          <w:tcPr>
            <w:tcW w:w="0" w:type="auto"/>
            <w:tcBorders>
              <w:top w:val="nil"/>
              <w:left w:val="nil"/>
              <w:bottom w:val="nil"/>
              <w:right w:val="nil"/>
            </w:tcBorders>
            <w:vAlign w:val="center"/>
            <w:hideMark/>
          </w:tcPr>
          <w:p w14:paraId="274396F2" w14:textId="75C3293D" w:rsidR="00440490" w:rsidRPr="00FC2EDD" w:rsidRDefault="00440490" w:rsidP="00440490">
            <w:pPr>
              <w:spacing w:after="0" w:line="240" w:lineRule="auto"/>
              <w:jc w:val="center"/>
              <w:rPr>
                <w:rFonts w:ascii="Calibri" w:eastAsia="Times New Roman" w:hAnsi="Calibri" w:cs="Calibri"/>
                <w:kern w:val="0"/>
                <w:sz w:val="20"/>
                <w:szCs w:val="20"/>
                <w14:ligatures w14:val="none"/>
              </w:rPr>
            </w:pPr>
            <w:r w:rsidRPr="00FC2EDD">
              <w:rPr>
                <w:rFonts w:ascii="Calibri" w:eastAsia="Times New Roman" w:hAnsi="Calibri" w:cs="Calibri"/>
                <w:kern w:val="0"/>
                <w:sz w:val="20"/>
                <w:szCs w:val="20"/>
                <w14:ligatures w14:val="none"/>
              </w:rPr>
              <w:t>$12</w:t>
            </w:r>
            <w:r w:rsidR="00FC2EDD" w:rsidRPr="00FC2EDD">
              <w:rPr>
                <w:rFonts w:ascii="Calibri" w:eastAsia="Times New Roman" w:hAnsi="Calibri" w:cs="Calibri"/>
                <w:kern w:val="0"/>
                <w:sz w:val="20"/>
                <w:szCs w:val="20"/>
                <w14:ligatures w14:val="none"/>
              </w:rPr>
              <w:t>9</w:t>
            </w:r>
          </w:p>
        </w:tc>
        <w:tc>
          <w:tcPr>
            <w:tcW w:w="0" w:type="auto"/>
            <w:tcBorders>
              <w:top w:val="nil"/>
              <w:left w:val="nil"/>
              <w:bottom w:val="nil"/>
              <w:right w:val="nil"/>
            </w:tcBorders>
            <w:shd w:val="clear" w:color="000000" w:fill="E4DFEC"/>
            <w:vAlign w:val="center"/>
            <w:hideMark/>
          </w:tcPr>
          <w:p w14:paraId="64920CAC" w14:textId="5D460ECF" w:rsidR="00440490" w:rsidRPr="00FC2EDD" w:rsidRDefault="00440490" w:rsidP="00440490">
            <w:pPr>
              <w:spacing w:after="0" w:line="240" w:lineRule="auto"/>
              <w:jc w:val="center"/>
              <w:rPr>
                <w:rFonts w:ascii="Calibri" w:eastAsia="Times New Roman" w:hAnsi="Calibri" w:cs="Calibri"/>
                <w:color w:val="231F20"/>
                <w:kern w:val="0"/>
                <w:sz w:val="20"/>
                <w:szCs w:val="20"/>
                <w14:ligatures w14:val="none"/>
              </w:rPr>
            </w:pPr>
            <w:r w:rsidRPr="00FC2EDD">
              <w:rPr>
                <w:rFonts w:ascii="Calibri" w:eastAsia="Times New Roman" w:hAnsi="Calibri" w:cs="Calibri"/>
                <w:color w:val="231F20"/>
                <w:kern w:val="0"/>
                <w:sz w:val="20"/>
                <w:szCs w:val="20"/>
                <w14:ligatures w14:val="none"/>
              </w:rPr>
              <w:t>$</w:t>
            </w:r>
            <w:r w:rsidR="00FC2EDD" w:rsidRPr="00FC2EDD">
              <w:rPr>
                <w:rFonts w:ascii="Calibri" w:eastAsia="Times New Roman" w:hAnsi="Calibri" w:cs="Calibri"/>
                <w:color w:val="231F20"/>
                <w:kern w:val="0"/>
                <w:sz w:val="20"/>
                <w:szCs w:val="20"/>
                <w14:ligatures w14:val="none"/>
              </w:rPr>
              <w:t>3</w:t>
            </w:r>
          </w:p>
        </w:tc>
      </w:tr>
      <w:tr w:rsidR="00440490" w:rsidRPr="006D20B7" w14:paraId="65FF9351" w14:textId="77777777" w:rsidTr="00593B9D">
        <w:trPr>
          <w:trHeight w:val="233"/>
        </w:trPr>
        <w:tc>
          <w:tcPr>
            <w:tcW w:w="0" w:type="auto"/>
            <w:tcBorders>
              <w:top w:val="nil"/>
              <w:left w:val="nil"/>
              <w:bottom w:val="nil"/>
              <w:right w:val="nil"/>
            </w:tcBorders>
            <w:vAlign w:val="center"/>
            <w:hideMark/>
          </w:tcPr>
          <w:p w14:paraId="6C6085FA"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Services and Activities Fee</w:t>
            </w:r>
          </w:p>
        </w:tc>
        <w:tc>
          <w:tcPr>
            <w:tcW w:w="0" w:type="auto"/>
            <w:tcBorders>
              <w:top w:val="nil"/>
              <w:left w:val="nil"/>
              <w:bottom w:val="nil"/>
              <w:right w:val="nil"/>
            </w:tcBorders>
            <w:vAlign w:val="center"/>
            <w:hideMark/>
          </w:tcPr>
          <w:p w14:paraId="4E00C6F9" w14:textId="1EBA83A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$312</w:t>
            </w:r>
          </w:p>
        </w:tc>
        <w:tc>
          <w:tcPr>
            <w:tcW w:w="0" w:type="auto"/>
            <w:tcBorders>
              <w:top w:val="nil"/>
              <w:left w:val="nil"/>
              <w:bottom w:val="nil"/>
              <w:right w:val="nil"/>
            </w:tcBorders>
            <w:vAlign w:val="center"/>
            <w:hideMark/>
          </w:tcPr>
          <w:p w14:paraId="0EDE21BE" w14:textId="10235292"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$312</w:t>
            </w:r>
          </w:p>
        </w:tc>
        <w:tc>
          <w:tcPr>
            <w:tcW w:w="0" w:type="auto"/>
            <w:tcBorders>
              <w:top w:val="nil"/>
              <w:left w:val="nil"/>
              <w:bottom w:val="nil"/>
              <w:right w:val="nil"/>
            </w:tcBorders>
            <w:vAlign w:val="center"/>
            <w:hideMark/>
          </w:tcPr>
          <w:p w14:paraId="7AC11CFC" w14:textId="08C21F0A"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$324</w:t>
            </w:r>
          </w:p>
        </w:tc>
        <w:tc>
          <w:tcPr>
            <w:tcW w:w="0" w:type="auto"/>
            <w:tcBorders>
              <w:top w:val="nil"/>
              <w:left w:val="nil"/>
              <w:bottom w:val="nil"/>
              <w:right w:val="nil"/>
            </w:tcBorders>
            <w:vAlign w:val="center"/>
            <w:hideMark/>
          </w:tcPr>
          <w:p w14:paraId="5D81DAC5" w14:textId="5CA02746"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$336</w:t>
            </w:r>
          </w:p>
        </w:tc>
        <w:tc>
          <w:tcPr>
            <w:tcW w:w="0" w:type="auto"/>
            <w:tcBorders>
              <w:top w:val="nil"/>
              <w:left w:val="nil"/>
              <w:bottom w:val="nil"/>
              <w:right w:val="nil"/>
            </w:tcBorders>
            <w:vAlign w:val="center"/>
            <w:hideMark/>
          </w:tcPr>
          <w:p w14:paraId="59B28EB5" w14:textId="36136A18" w:rsidR="00440490" w:rsidRPr="00741EA4" w:rsidRDefault="00440490" w:rsidP="00440490">
            <w:pPr>
              <w:spacing w:after="0" w:line="240" w:lineRule="auto"/>
              <w:jc w:val="center"/>
              <w:rPr>
                <w:rFonts w:ascii="Calibri" w:eastAsia="Times New Roman" w:hAnsi="Calibri" w:cs="Calibri"/>
                <w:kern w:val="0"/>
                <w:sz w:val="20"/>
                <w:szCs w:val="20"/>
                <w14:ligatures w14:val="none"/>
              </w:rPr>
            </w:pPr>
            <w:r w:rsidRPr="00741EA4">
              <w:rPr>
                <w:rFonts w:ascii="Calibri" w:eastAsia="Times New Roman" w:hAnsi="Calibri" w:cs="Calibri"/>
                <w:kern w:val="0"/>
                <w:sz w:val="20"/>
                <w:szCs w:val="20"/>
                <w14:ligatures w14:val="none"/>
              </w:rPr>
              <w:t>$3</w:t>
            </w:r>
            <w:r w:rsidR="00741EA4" w:rsidRPr="00741EA4">
              <w:rPr>
                <w:rFonts w:ascii="Calibri" w:eastAsia="Times New Roman" w:hAnsi="Calibri" w:cs="Calibri"/>
                <w:kern w:val="0"/>
                <w:sz w:val="20"/>
                <w:szCs w:val="20"/>
                <w14:ligatures w14:val="none"/>
              </w:rPr>
              <w:t>48</w:t>
            </w:r>
          </w:p>
        </w:tc>
        <w:tc>
          <w:tcPr>
            <w:tcW w:w="0" w:type="auto"/>
            <w:tcBorders>
              <w:top w:val="nil"/>
              <w:left w:val="nil"/>
              <w:bottom w:val="nil"/>
              <w:right w:val="nil"/>
            </w:tcBorders>
            <w:shd w:val="clear" w:color="000000" w:fill="E4DFEC"/>
            <w:vAlign w:val="center"/>
            <w:hideMark/>
          </w:tcPr>
          <w:p w14:paraId="1B139B78" w14:textId="77777777" w:rsidR="00440490" w:rsidRPr="00741EA4" w:rsidRDefault="00440490" w:rsidP="00440490">
            <w:pPr>
              <w:spacing w:after="0" w:line="240" w:lineRule="auto"/>
              <w:jc w:val="center"/>
              <w:rPr>
                <w:rFonts w:ascii="Calibri" w:eastAsia="Times New Roman" w:hAnsi="Calibri" w:cs="Calibri"/>
                <w:color w:val="231F20"/>
                <w:kern w:val="0"/>
                <w:sz w:val="20"/>
                <w:szCs w:val="20"/>
                <w14:ligatures w14:val="none"/>
              </w:rPr>
            </w:pPr>
            <w:r w:rsidRPr="00741EA4">
              <w:rPr>
                <w:rFonts w:ascii="Calibri" w:eastAsia="Times New Roman" w:hAnsi="Calibri" w:cs="Calibri"/>
                <w:color w:val="231F20"/>
                <w:kern w:val="0"/>
                <w:sz w:val="20"/>
                <w:szCs w:val="20"/>
                <w14:ligatures w14:val="none"/>
              </w:rPr>
              <w:t>$36</w:t>
            </w:r>
          </w:p>
        </w:tc>
      </w:tr>
      <w:tr w:rsidR="00440490" w:rsidRPr="006D20B7" w14:paraId="57B68B4F" w14:textId="77777777" w:rsidTr="00593B9D">
        <w:trPr>
          <w:trHeight w:val="233"/>
        </w:trPr>
        <w:tc>
          <w:tcPr>
            <w:tcW w:w="0" w:type="auto"/>
            <w:tcBorders>
              <w:top w:val="nil"/>
              <w:left w:val="nil"/>
              <w:bottom w:val="nil"/>
              <w:right w:val="nil"/>
            </w:tcBorders>
            <w:noWrap/>
            <w:vAlign w:val="center"/>
            <w:hideMark/>
          </w:tcPr>
          <w:p w14:paraId="18C389A8" w14:textId="5A4DD084" w:rsidR="00440490" w:rsidRPr="006D20B7" w:rsidRDefault="00D01A51" w:rsidP="00440490">
            <w:pPr>
              <w:spacing w:after="0" w:line="240" w:lineRule="auto"/>
              <w:ind w:firstLineChars="100" w:firstLine="200"/>
              <w:rPr>
                <w:rFonts w:ascii="Calibri" w:eastAsia="Times New Roman" w:hAnsi="Calibri" w:cs="Calibri"/>
                <w:color w:val="231F20"/>
                <w:kern w:val="0"/>
                <w:sz w:val="20"/>
                <w:szCs w:val="20"/>
                <w14:ligatures w14:val="none"/>
              </w:rPr>
            </w:pPr>
            <w:r>
              <w:rPr>
                <w:rFonts w:ascii="Calibri" w:eastAsia="Times New Roman" w:hAnsi="Calibri" w:cs="Calibri"/>
                <w:color w:val="231F20"/>
                <w:kern w:val="0"/>
                <w:sz w:val="20"/>
                <w:szCs w:val="20"/>
                <w14:ligatures w14:val="none"/>
              </w:rPr>
              <w:t>Activities &amp; Recreation</w:t>
            </w:r>
            <w:r w:rsidR="00440490" w:rsidRPr="006D20B7">
              <w:rPr>
                <w:rFonts w:ascii="Calibri" w:eastAsia="Times New Roman" w:hAnsi="Calibri" w:cs="Calibri"/>
                <w:color w:val="231F20"/>
                <w:kern w:val="0"/>
                <w:sz w:val="20"/>
                <w:szCs w:val="20"/>
                <w14:ligatures w14:val="none"/>
              </w:rPr>
              <w:t xml:space="preserve"> Center</w:t>
            </w:r>
            <w:r w:rsidR="00C36C06">
              <w:rPr>
                <w:rFonts w:ascii="Calibri" w:eastAsia="Times New Roman" w:hAnsi="Calibri" w:cs="Calibri"/>
                <w:color w:val="231F20"/>
                <w:kern w:val="0"/>
                <w:sz w:val="20"/>
                <w:szCs w:val="20"/>
                <w14:ligatures w14:val="none"/>
              </w:rPr>
              <w:t xml:space="preserve"> (ARC)</w:t>
            </w:r>
          </w:p>
        </w:tc>
        <w:tc>
          <w:tcPr>
            <w:tcW w:w="0" w:type="auto"/>
            <w:tcBorders>
              <w:top w:val="nil"/>
              <w:left w:val="nil"/>
              <w:bottom w:val="nil"/>
              <w:right w:val="nil"/>
            </w:tcBorders>
            <w:vAlign w:val="center"/>
            <w:hideMark/>
          </w:tcPr>
          <w:p w14:paraId="2084B5D8" w14:textId="7BE541A1"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$441</w:t>
            </w:r>
          </w:p>
        </w:tc>
        <w:tc>
          <w:tcPr>
            <w:tcW w:w="0" w:type="auto"/>
            <w:tcBorders>
              <w:top w:val="nil"/>
              <w:left w:val="nil"/>
              <w:bottom w:val="nil"/>
              <w:right w:val="nil"/>
            </w:tcBorders>
            <w:vAlign w:val="center"/>
            <w:hideMark/>
          </w:tcPr>
          <w:p w14:paraId="1E40E1B5" w14:textId="7E6FE2ED"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$441</w:t>
            </w:r>
          </w:p>
        </w:tc>
        <w:tc>
          <w:tcPr>
            <w:tcW w:w="0" w:type="auto"/>
            <w:tcBorders>
              <w:top w:val="nil"/>
              <w:left w:val="nil"/>
              <w:bottom w:val="nil"/>
              <w:right w:val="nil"/>
            </w:tcBorders>
            <w:vAlign w:val="center"/>
            <w:hideMark/>
          </w:tcPr>
          <w:p w14:paraId="3A1FA61C" w14:textId="2ED18CD3"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$441</w:t>
            </w:r>
          </w:p>
        </w:tc>
        <w:tc>
          <w:tcPr>
            <w:tcW w:w="0" w:type="auto"/>
            <w:tcBorders>
              <w:top w:val="nil"/>
              <w:left w:val="nil"/>
              <w:bottom w:val="nil"/>
              <w:right w:val="nil"/>
            </w:tcBorders>
            <w:vAlign w:val="center"/>
            <w:hideMark/>
          </w:tcPr>
          <w:p w14:paraId="6B345357" w14:textId="7D36EBBF"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$450</w:t>
            </w:r>
          </w:p>
        </w:tc>
        <w:tc>
          <w:tcPr>
            <w:tcW w:w="0" w:type="auto"/>
            <w:tcBorders>
              <w:top w:val="nil"/>
              <w:left w:val="nil"/>
              <w:bottom w:val="nil"/>
              <w:right w:val="nil"/>
            </w:tcBorders>
            <w:vAlign w:val="center"/>
            <w:hideMark/>
          </w:tcPr>
          <w:p w14:paraId="516E2245" w14:textId="1A08260C" w:rsidR="00440490" w:rsidRPr="00DD7E11" w:rsidRDefault="00440490" w:rsidP="00440490">
            <w:pPr>
              <w:spacing w:after="0" w:line="240" w:lineRule="auto"/>
              <w:jc w:val="center"/>
              <w:rPr>
                <w:rFonts w:ascii="Calibri" w:eastAsia="Times New Roman" w:hAnsi="Calibri" w:cs="Calibri"/>
                <w:kern w:val="0"/>
                <w:sz w:val="20"/>
                <w:szCs w:val="20"/>
                <w14:ligatures w14:val="none"/>
              </w:rPr>
            </w:pPr>
            <w:r w:rsidRPr="00DD7E11">
              <w:rPr>
                <w:rFonts w:ascii="Calibri" w:eastAsia="Times New Roman" w:hAnsi="Calibri" w:cs="Calibri"/>
                <w:kern w:val="0"/>
                <w:sz w:val="20"/>
                <w:szCs w:val="20"/>
                <w14:ligatures w14:val="none"/>
              </w:rPr>
              <w:t>$45</w:t>
            </w:r>
            <w:r w:rsidR="00DD7E11" w:rsidRPr="00DD7E11">
              <w:rPr>
                <w:rFonts w:ascii="Calibri" w:eastAsia="Times New Roman" w:hAnsi="Calibri" w:cs="Calibri"/>
                <w:kern w:val="0"/>
                <w:sz w:val="20"/>
                <w:szCs w:val="20"/>
                <w14:ligatures w14:val="none"/>
              </w:rPr>
              <w:t>9</w:t>
            </w:r>
          </w:p>
        </w:tc>
        <w:tc>
          <w:tcPr>
            <w:tcW w:w="0" w:type="auto"/>
            <w:tcBorders>
              <w:top w:val="nil"/>
              <w:left w:val="nil"/>
              <w:bottom w:val="nil"/>
              <w:right w:val="nil"/>
            </w:tcBorders>
            <w:shd w:val="clear" w:color="000000" w:fill="E4DFEC"/>
            <w:vAlign w:val="center"/>
            <w:hideMark/>
          </w:tcPr>
          <w:p w14:paraId="0379537D" w14:textId="55D4C9A2" w:rsidR="00440490" w:rsidRPr="00DD7E11" w:rsidRDefault="00440490" w:rsidP="00440490">
            <w:pPr>
              <w:spacing w:after="0" w:line="240" w:lineRule="auto"/>
              <w:jc w:val="center"/>
              <w:rPr>
                <w:rFonts w:ascii="Calibri" w:eastAsia="Times New Roman" w:hAnsi="Calibri" w:cs="Calibri"/>
                <w:color w:val="231F20"/>
                <w:kern w:val="0"/>
                <w:sz w:val="20"/>
                <w:szCs w:val="20"/>
                <w14:ligatures w14:val="none"/>
              </w:rPr>
            </w:pPr>
            <w:r w:rsidRPr="00DD7E11">
              <w:rPr>
                <w:rFonts w:ascii="Calibri" w:eastAsia="Times New Roman" w:hAnsi="Calibri" w:cs="Calibri"/>
                <w:color w:val="231F20"/>
                <w:kern w:val="0"/>
                <w:sz w:val="20"/>
                <w:szCs w:val="20"/>
                <w14:ligatures w14:val="none"/>
              </w:rPr>
              <w:t>$</w:t>
            </w:r>
            <w:r w:rsidR="00DD7E11" w:rsidRPr="00DD7E11">
              <w:rPr>
                <w:rFonts w:ascii="Calibri" w:eastAsia="Times New Roman" w:hAnsi="Calibri" w:cs="Calibri"/>
                <w:color w:val="231F20"/>
                <w:kern w:val="0"/>
                <w:sz w:val="20"/>
                <w:szCs w:val="20"/>
                <w14:ligatures w14:val="none"/>
              </w:rPr>
              <w:t>18</w:t>
            </w:r>
          </w:p>
        </w:tc>
      </w:tr>
      <w:tr w:rsidR="00440490" w:rsidRPr="006D20B7" w14:paraId="1B8E078F" w14:textId="77777777" w:rsidTr="00593B9D">
        <w:trPr>
          <w:trHeight w:val="233"/>
        </w:trPr>
        <w:tc>
          <w:tcPr>
            <w:tcW w:w="0" w:type="auto"/>
            <w:tcBorders>
              <w:top w:val="nil"/>
              <w:left w:val="nil"/>
              <w:bottom w:val="nil"/>
              <w:right w:val="nil"/>
            </w:tcBorders>
            <w:noWrap/>
            <w:vAlign w:val="center"/>
            <w:hideMark/>
          </w:tcPr>
          <w:p w14:paraId="110B4C2A" w14:textId="2751A2E2" w:rsidR="00440490" w:rsidRPr="006D20B7" w:rsidRDefault="00190570" w:rsidP="00440490">
            <w:pPr>
              <w:spacing w:after="0" w:line="240" w:lineRule="auto"/>
              <w:ind w:firstLineChars="100" w:firstLine="200"/>
              <w:rPr>
                <w:rFonts w:ascii="Calibri" w:eastAsia="Times New Roman" w:hAnsi="Calibri" w:cs="Calibri"/>
                <w:color w:val="231F20"/>
                <w:kern w:val="0"/>
                <w:sz w:val="20"/>
                <w:szCs w:val="20"/>
                <w14:ligatures w14:val="none"/>
              </w:rPr>
            </w:pPr>
            <w:r>
              <w:rPr>
                <w:rFonts w:ascii="Calibri" w:eastAsia="Times New Roman" w:hAnsi="Calibri" w:cs="Calibri"/>
                <w:color w:val="231F20"/>
                <w:kern w:val="0"/>
                <w:sz w:val="20"/>
                <w:szCs w:val="20"/>
                <w14:ligatures w14:val="none"/>
              </w:rPr>
              <w:t>ARC</w:t>
            </w:r>
            <w:r w:rsidR="00440490" w:rsidRPr="006D20B7">
              <w:rPr>
                <w:rFonts w:ascii="Calibri" w:eastAsia="Times New Roman" w:hAnsi="Calibri" w:cs="Calibri"/>
                <w:color w:val="231F20"/>
                <w:kern w:val="0"/>
                <w:sz w:val="20"/>
                <w:szCs w:val="20"/>
                <w14:ligatures w14:val="none"/>
              </w:rPr>
              <w:t xml:space="preserve"> Programming</w:t>
            </w:r>
          </w:p>
        </w:tc>
        <w:tc>
          <w:tcPr>
            <w:tcW w:w="0" w:type="auto"/>
            <w:tcBorders>
              <w:top w:val="nil"/>
              <w:left w:val="nil"/>
              <w:bottom w:val="nil"/>
              <w:right w:val="nil"/>
            </w:tcBorders>
            <w:vAlign w:val="center"/>
            <w:hideMark/>
          </w:tcPr>
          <w:p w14:paraId="7975A166" w14:textId="56A2223A"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$66</w:t>
            </w:r>
          </w:p>
        </w:tc>
        <w:tc>
          <w:tcPr>
            <w:tcW w:w="0" w:type="auto"/>
            <w:tcBorders>
              <w:top w:val="nil"/>
              <w:left w:val="nil"/>
              <w:bottom w:val="nil"/>
              <w:right w:val="nil"/>
            </w:tcBorders>
            <w:vAlign w:val="center"/>
            <w:hideMark/>
          </w:tcPr>
          <w:p w14:paraId="30BDC476" w14:textId="3B27AD58"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$66</w:t>
            </w:r>
          </w:p>
        </w:tc>
        <w:tc>
          <w:tcPr>
            <w:tcW w:w="0" w:type="auto"/>
            <w:tcBorders>
              <w:top w:val="nil"/>
              <w:left w:val="nil"/>
              <w:bottom w:val="nil"/>
              <w:right w:val="nil"/>
            </w:tcBorders>
            <w:vAlign w:val="center"/>
            <w:hideMark/>
          </w:tcPr>
          <w:p w14:paraId="7B26A6D3" w14:textId="1E10F0D1"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$69</w:t>
            </w:r>
          </w:p>
        </w:tc>
        <w:tc>
          <w:tcPr>
            <w:tcW w:w="0" w:type="auto"/>
            <w:tcBorders>
              <w:top w:val="nil"/>
              <w:left w:val="nil"/>
              <w:bottom w:val="nil"/>
              <w:right w:val="nil"/>
            </w:tcBorders>
            <w:vAlign w:val="center"/>
            <w:hideMark/>
          </w:tcPr>
          <w:p w14:paraId="14DAE331" w14:textId="3256DF6E"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$72</w:t>
            </w:r>
          </w:p>
        </w:tc>
        <w:tc>
          <w:tcPr>
            <w:tcW w:w="0" w:type="auto"/>
            <w:tcBorders>
              <w:top w:val="nil"/>
              <w:left w:val="nil"/>
              <w:bottom w:val="nil"/>
              <w:right w:val="nil"/>
            </w:tcBorders>
            <w:vAlign w:val="center"/>
            <w:hideMark/>
          </w:tcPr>
          <w:p w14:paraId="2C4A9011" w14:textId="6E4DC3CC" w:rsidR="00440490" w:rsidRPr="00DD7E11" w:rsidRDefault="00440490" w:rsidP="00440490">
            <w:pPr>
              <w:spacing w:after="0" w:line="240" w:lineRule="auto"/>
              <w:jc w:val="center"/>
              <w:rPr>
                <w:rFonts w:ascii="Calibri" w:eastAsia="Times New Roman" w:hAnsi="Calibri" w:cs="Calibri"/>
                <w:kern w:val="0"/>
                <w:sz w:val="20"/>
                <w:szCs w:val="20"/>
                <w14:ligatures w14:val="none"/>
              </w:rPr>
            </w:pPr>
            <w:r w:rsidRPr="00DD7E11">
              <w:rPr>
                <w:rFonts w:ascii="Calibri" w:eastAsia="Times New Roman" w:hAnsi="Calibri" w:cs="Calibri"/>
                <w:kern w:val="0"/>
                <w:sz w:val="20"/>
                <w:szCs w:val="20"/>
                <w14:ligatures w14:val="none"/>
              </w:rPr>
              <w:t>$7</w:t>
            </w:r>
            <w:r w:rsidR="00DD7E11" w:rsidRPr="00DD7E11">
              <w:rPr>
                <w:rFonts w:ascii="Calibri" w:eastAsia="Times New Roman" w:hAnsi="Calibri" w:cs="Calibri"/>
                <w:kern w:val="0"/>
                <w:sz w:val="20"/>
                <w:szCs w:val="20"/>
                <w14:ligatures w14:val="none"/>
              </w:rPr>
              <w:t>5</w:t>
            </w:r>
          </w:p>
        </w:tc>
        <w:tc>
          <w:tcPr>
            <w:tcW w:w="0" w:type="auto"/>
            <w:tcBorders>
              <w:top w:val="nil"/>
              <w:left w:val="nil"/>
              <w:bottom w:val="nil"/>
              <w:right w:val="nil"/>
            </w:tcBorders>
            <w:shd w:val="clear" w:color="000000" w:fill="E4DFEC"/>
            <w:vAlign w:val="center"/>
            <w:hideMark/>
          </w:tcPr>
          <w:p w14:paraId="77185D80" w14:textId="70D7C83D" w:rsidR="00440490" w:rsidRPr="00DD7E11" w:rsidRDefault="00440490" w:rsidP="00440490">
            <w:pPr>
              <w:spacing w:after="0" w:line="240" w:lineRule="auto"/>
              <w:jc w:val="center"/>
              <w:rPr>
                <w:rFonts w:ascii="Calibri" w:eastAsia="Times New Roman" w:hAnsi="Calibri" w:cs="Calibri"/>
                <w:color w:val="231F20"/>
                <w:kern w:val="0"/>
                <w:sz w:val="20"/>
                <w:szCs w:val="20"/>
                <w14:ligatures w14:val="none"/>
              </w:rPr>
            </w:pPr>
            <w:r w:rsidRPr="00DD7E11">
              <w:rPr>
                <w:rFonts w:ascii="Calibri" w:eastAsia="Times New Roman" w:hAnsi="Calibri" w:cs="Calibri"/>
                <w:color w:val="231F20"/>
                <w:kern w:val="0"/>
                <w:sz w:val="20"/>
                <w:szCs w:val="20"/>
                <w14:ligatures w14:val="none"/>
              </w:rPr>
              <w:t>$</w:t>
            </w:r>
            <w:r w:rsidR="00DD7E11" w:rsidRPr="00DD7E11">
              <w:rPr>
                <w:rFonts w:ascii="Calibri" w:eastAsia="Times New Roman" w:hAnsi="Calibri" w:cs="Calibri"/>
                <w:color w:val="231F20"/>
                <w:kern w:val="0"/>
                <w:sz w:val="20"/>
                <w:szCs w:val="20"/>
                <w14:ligatures w14:val="none"/>
              </w:rPr>
              <w:t>9</w:t>
            </w:r>
          </w:p>
        </w:tc>
      </w:tr>
      <w:tr w:rsidR="00440490" w:rsidRPr="006D20B7" w14:paraId="09BB2414" w14:textId="77777777" w:rsidTr="00593B9D">
        <w:trPr>
          <w:trHeight w:val="233"/>
        </w:trPr>
        <w:tc>
          <w:tcPr>
            <w:tcW w:w="0" w:type="auto"/>
            <w:tcBorders>
              <w:top w:val="nil"/>
              <w:left w:val="nil"/>
              <w:bottom w:val="nil"/>
              <w:right w:val="nil"/>
            </w:tcBorders>
            <w:vAlign w:val="center"/>
            <w:hideMark/>
          </w:tcPr>
          <w:p w14:paraId="32C4CB99"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Sports Field</w:t>
            </w:r>
          </w:p>
        </w:tc>
        <w:tc>
          <w:tcPr>
            <w:tcW w:w="0" w:type="auto"/>
            <w:tcBorders>
              <w:top w:val="nil"/>
              <w:left w:val="nil"/>
              <w:bottom w:val="nil"/>
              <w:right w:val="nil"/>
            </w:tcBorders>
            <w:vAlign w:val="center"/>
            <w:hideMark/>
          </w:tcPr>
          <w:p w14:paraId="42C36D78" w14:textId="5A6EB4F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$90</w:t>
            </w:r>
          </w:p>
        </w:tc>
        <w:tc>
          <w:tcPr>
            <w:tcW w:w="0" w:type="auto"/>
            <w:tcBorders>
              <w:top w:val="nil"/>
              <w:left w:val="nil"/>
              <w:bottom w:val="nil"/>
              <w:right w:val="nil"/>
            </w:tcBorders>
            <w:vAlign w:val="center"/>
            <w:hideMark/>
          </w:tcPr>
          <w:p w14:paraId="5E4B79F8" w14:textId="59CC1449"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$90</w:t>
            </w:r>
          </w:p>
        </w:tc>
        <w:tc>
          <w:tcPr>
            <w:tcW w:w="0" w:type="auto"/>
            <w:tcBorders>
              <w:top w:val="nil"/>
              <w:left w:val="nil"/>
              <w:bottom w:val="nil"/>
              <w:right w:val="nil"/>
            </w:tcBorders>
            <w:vAlign w:val="center"/>
            <w:hideMark/>
          </w:tcPr>
          <w:p w14:paraId="10931615" w14:textId="14475F40"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$90</w:t>
            </w:r>
          </w:p>
        </w:tc>
        <w:tc>
          <w:tcPr>
            <w:tcW w:w="0" w:type="auto"/>
            <w:tcBorders>
              <w:top w:val="nil"/>
              <w:left w:val="nil"/>
              <w:bottom w:val="nil"/>
              <w:right w:val="nil"/>
            </w:tcBorders>
            <w:vAlign w:val="center"/>
            <w:hideMark/>
          </w:tcPr>
          <w:p w14:paraId="75C2E82F" w14:textId="405B9F61"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$93</w:t>
            </w:r>
          </w:p>
        </w:tc>
        <w:tc>
          <w:tcPr>
            <w:tcW w:w="0" w:type="auto"/>
            <w:tcBorders>
              <w:top w:val="nil"/>
              <w:left w:val="nil"/>
              <w:bottom w:val="nil"/>
              <w:right w:val="nil"/>
            </w:tcBorders>
            <w:vAlign w:val="center"/>
            <w:hideMark/>
          </w:tcPr>
          <w:p w14:paraId="51525AFE" w14:textId="63F751BC" w:rsidR="00440490" w:rsidRPr="007576B2" w:rsidRDefault="00440490" w:rsidP="00440490">
            <w:pPr>
              <w:spacing w:after="0" w:line="240" w:lineRule="auto"/>
              <w:jc w:val="center"/>
              <w:rPr>
                <w:rFonts w:ascii="Calibri" w:eastAsia="Times New Roman" w:hAnsi="Calibri" w:cs="Calibri"/>
                <w:kern w:val="0"/>
                <w:sz w:val="20"/>
                <w:szCs w:val="20"/>
                <w14:ligatures w14:val="none"/>
              </w:rPr>
            </w:pPr>
            <w:r w:rsidRPr="007576B2">
              <w:rPr>
                <w:rFonts w:ascii="Calibri" w:eastAsia="Times New Roman" w:hAnsi="Calibri" w:cs="Calibri"/>
                <w:kern w:val="0"/>
                <w:sz w:val="20"/>
                <w:szCs w:val="20"/>
                <w14:ligatures w14:val="none"/>
              </w:rPr>
              <w:t>$9</w:t>
            </w:r>
            <w:r w:rsidR="007576B2" w:rsidRPr="007576B2">
              <w:rPr>
                <w:rFonts w:ascii="Calibri" w:eastAsia="Times New Roman" w:hAnsi="Calibri" w:cs="Calibri"/>
                <w:kern w:val="0"/>
                <w:sz w:val="20"/>
                <w:szCs w:val="20"/>
                <w14:ligatures w14:val="none"/>
              </w:rPr>
              <w:t>6</w:t>
            </w:r>
          </w:p>
        </w:tc>
        <w:tc>
          <w:tcPr>
            <w:tcW w:w="0" w:type="auto"/>
            <w:tcBorders>
              <w:top w:val="nil"/>
              <w:left w:val="nil"/>
              <w:bottom w:val="nil"/>
              <w:right w:val="nil"/>
            </w:tcBorders>
            <w:shd w:val="clear" w:color="000000" w:fill="E4DFEC"/>
            <w:vAlign w:val="center"/>
            <w:hideMark/>
          </w:tcPr>
          <w:p w14:paraId="5A46B519" w14:textId="18003C07" w:rsidR="00440490" w:rsidRPr="007576B2" w:rsidRDefault="00440490" w:rsidP="00440490">
            <w:pPr>
              <w:spacing w:after="0" w:line="240" w:lineRule="auto"/>
              <w:jc w:val="center"/>
              <w:rPr>
                <w:rFonts w:ascii="Calibri" w:eastAsia="Times New Roman" w:hAnsi="Calibri" w:cs="Calibri"/>
                <w:color w:val="231F20"/>
                <w:kern w:val="0"/>
                <w:sz w:val="20"/>
                <w:szCs w:val="20"/>
                <w14:ligatures w14:val="none"/>
              </w:rPr>
            </w:pPr>
            <w:r w:rsidRPr="007576B2">
              <w:rPr>
                <w:rFonts w:ascii="Calibri" w:eastAsia="Times New Roman" w:hAnsi="Calibri" w:cs="Calibri"/>
                <w:color w:val="231F20"/>
                <w:kern w:val="0"/>
                <w:sz w:val="20"/>
                <w:szCs w:val="20"/>
                <w14:ligatures w14:val="none"/>
              </w:rPr>
              <w:t>$</w:t>
            </w:r>
            <w:r w:rsidR="007576B2" w:rsidRPr="007576B2">
              <w:rPr>
                <w:rFonts w:ascii="Calibri" w:eastAsia="Times New Roman" w:hAnsi="Calibri" w:cs="Calibri"/>
                <w:color w:val="231F20"/>
                <w:kern w:val="0"/>
                <w:sz w:val="20"/>
                <w:szCs w:val="20"/>
                <w14:ligatures w14:val="none"/>
              </w:rPr>
              <w:t>6</w:t>
            </w:r>
          </w:p>
        </w:tc>
      </w:tr>
      <w:tr w:rsidR="00440490" w:rsidRPr="006D20B7" w14:paraId="67594884" w14:textId="77777777" w:rsidTr="00593B9D">
        <w:trPr>
          <w:trHeight w:val="233"/>
        </w:trPr>
        <w:tc>
          <w:tcPr>
            <w:tcW w:w="0" w:type="auto"/>
            <w:tcBorders>
              <w:top w:val="nil"/>
              <w:left w:val="nil"/>
              <w:bottom w:val="nil"/>
              <w:right w:val="nil"/>
            </w:tcBorders>
            <w:vAlign w:val="center"/>
            <w:hideMark/>
          </w:tcPr>
          <w:p w14:paraId="6B63CBD6" w14:textId="478398CD"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U-P</w:t>
            </w:r>
            <w:r>
              <w:rPr>
                <w:rFonts w:ascii="Calibri" w:eastAsia="Times New Roman" w:hAnsi="Calibri" w:cs="Calibri"/>
                <w:color w:val="231F20"/>
                <w:kern w:val="0"/>
                <w:sz w:val="20"/>
                <w:szCs w:val="20"/>
                <w14:ligatures w14:val="none"/>
              </w:rPr>
              <w:t xml:space="preserve">ASS </w:t>
            </w:r>
            <w:r w:rsidRPr="006D20B7">
              <w:rPr>
                <w:rFonts w:ascii="Calibri" w:eastAsia="Times New Roman" w:hAnsi="Calibri" w:cs="Calibri"/>
                <w:b/>
                <w:bCs/>
                <w:color w:val="231F20"/>
                <w:kern w:val="0"/>
                <w:sz w:val="20"/>
                <w:szCs w:val="20"/>
                <w:vertAlign w:val="superscript"/>
                <w14:ligatures w14:val="none"/>
              </w:rPr>
              <w:t>4</w:t>
            </w:r>
          </w:p>
        </w:tc>
        <w:tc>
          <w:tcPr>
            <w:tcW w:w="0" w:type="auto"/>
            <w:tcBorders>
              <w:top w:val="nil"/>
              <w:left w:val="nil"/>
              <w:bottom w:val="nil"/>
              <w:right w:val="nil"/>
            </w:tcBorders>
            <w:vAlign w:val="center"/>
            <w:hideMark/>
          </w:tcPr>
          <w:p w14:paraId="6E8FAFE6" w14:textId="51D3E14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$0</w:t>
            </w:r>
          </w:p>
        </w:tc>
        <w:tc>
          <w:tcPr>
            <w:tcW w:w="0" w:type="auto"/>
            <w:tcBorders>
              <w:top w:val="nil"/>
              <w:left w:val="nil"/>
              <w:bottom w:val="nil"/>
              <w:right w:val="nil"/>
            </w:tcBorders>
            <w:vAlign w:val="center"/>
            <w:hideMark/>
          </w:tcPr>
          <w:p w14:paraId="195BFEC5" w14:textId="6901F657"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$0</w:t>
            </w:r>
          </w:p>
        </w:tc>
        <w:tc>
          <w:tcPr>
            <w:tcW w:w="0" w:type="auto"/>
            <w:tcBorders>
              <w:top w:val="nil"/>
              <w:left w:val="nil"/>
              <w:bottom w:val="nil"/>
              <w:right w:val="nil"/>
            </w:tcBorders>
            <w:vAlign w:val="center"/>
            <w:hideMark/>
          </w:tcPr>
          <w:p w14:paraId="79499AEA" w14:textId="3C03313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$0</w:t>
            </w:r>
          </w:p>
        </w:tc>
        <w:tc>
          <w:tcPr>
            <w:tcW w:w="0" w:type="auto"/>
            <w:tcBorders>
              <w:top w:val="nil"/>
              <w:left w:val="nil"/>
              <w:bottom w:val="nil"/>
              <w:right w:val="nil"/>
            </w:tcBorders>
            <w:vAlign w:val="center"/>
            <w:hideMark/>
          </w:tcPr>
          <w:p w14:paraId="17C8EA90" w14:textId="0C6F506F"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$135</w:t>
            </w:r>
          </w:p>
        </w:tc>
        <w:tc>
          <w:tcPr>
            <w:tcW w:w="0" w:type="auto"/>
            <w:tcBorders>
              <w:top w:val="nil"/>
              <w:left w:val="nil"/>
              <w:bottom w:val="nil"/>
              <w:right w:val="nil"/>
            </w:tcBorders>
            <w:vAlign w:val="center"/>
            <w:hideMark/>
          </w:tcPr>
          <w:p w14:paraId="11DB4AFE" w14:textId="77777777" w:rsidR="00440490" w:rsidRPr="007576B2" w:rsidRDefault="00440490" w:rsidP="00440490">
            <w:pPr>
              <w:spacing w:after="0" w:line="240" w:lineRule="auto"/>
              <w:jc w:val="center"/>
              <w:rPr>
                <w:rFonts w:ascii="Calibri" w:eastAsia="Times New Roman" w:hAnsi="Calibri" w:cs="Calibri"/>
                <w:kern w:val="0"/>
                <w:sz w:val="20"/>
                <w:szCs w:val="20"/>
                <w14:ligatures w14:val="none"/>
              </w:rPr>
            </w:pPr>
            <w:r w:rsidRPr="007576B2">
              <w:rPr>
                <w:rFonts w:ascii="Calibri" w:eastAsia="Times New Roman" w:hAnsi="Calibri" w:cs="Calibri"/>
                <w:kern w:val="0"/>
                <w:sz w:val="20"/>
                <w:szCs w:val="20"/>
                <w14:ligatures w14:val="none"/>
              </w:rPr>
              <w:t>$135</w:t>
            </w:r>
          </w:p>
        </w:tc>
        <w:tc>
          <w:tcPr>
            <w:tcW w:w="0" w:type="auto"/>
            <w:tcBorders>
              <w:top w:val="nil"/>
              <w:left w:val="nil"/>
              <w:bottom w:val="nil"/>
              <w:right w:val="nil"/>
            </w:tcBorders>
            <w:shd w:val="clear" w:color="000000" w:fill="E4DFEC"/>
            <w:vAlign w:val="center"/>
            <w:hideMark/>
          </w:tcPr>
          <w:p w14:paraId="24983CBA" w14:textId="77777777" w:rsidR="00440490" w:rsidRPr="007576B2" w:rsidRDefault="00440490" w:rsidP="00440490">
            <w:pPr>
              <w:spacing w:after="0" w:line="240" w:lineRule="auto"/>
              <w:jc w:val="center"/>
              <w:rPr>
                <w:rFonts w:ascii="Calibri" w:eastAsia="Times New Roman" w:hAnsi="Calibri" w:cs="Calibri"/>
                <w:color w:val="231F20"/>
                <w:kern w:val="0"/>
                <w:sz w:val="20"/>
                <w:szCs w:val="20"/>
                <w14:ligatures w14:val="none"/>
              </w:rPr>
            </w:pPr>
            <w:r w:rsidRPr="007576B2">
              <w:rPr>
                <w:rFonts w:ascii="Calibri" w:eastAsia="Times New Roman" w:hAnsi="Calibri" w:cs="Calibri"/>
                <w:color w:val="231F20"/>
                <w:kern w:val="0"/>
                <w:sz w:val="20"/>
                <w:szCs w:val="20"/>
                <w14:ligatures w14:val="none"/>
              </w:rPr>
              <w:t>$135</w:t>
            </w:r>
          </w:p>
        </w:tc>
      </w:tr>
      <w:tr w:rsidR="00440490" w:rsidRPr="006D20B7" w14:paraId="0BA89049" w14:textId="77777777" w:rsidTr="00593B9D">
        <w:trPr>
          <w:trHeight w:val="245"/>
        </w:trPr>
        <w:tc>
          <w:tcPr>
            <w:tcW w:w="0" w:type="auto"/>
            <w:tcBorders>
              <w:top w:val="nil"/>
              <w:left w:val="nil"/>
              <w:bottom w:val="nil"/>
              <w:right w:val="nil"/>
            </w:tcBorders>
            <w:shd w:val="clear" w:color="000000" w:fill="D9D9D9"/>
            <w:vAlign w:val="center"/>
            <w:hideMark/>
          </w:tcPr>
          <w:p w14:paraId="673FCB97"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Resident Annual Tuition</w:t>
            </w:r>
          </w:p>
        </w:tc>
        <w:tc>
          <w:tcPr>
            <w:tcW w:w="0" w:type="auto"/>
            <w:tcBorders>
              <w:top w:val="nil"/>
              <w:left w:val="nil"/>
              <w:bottom w:val="nil"/>
              <w:right w:val="nil"/>
            </w:tcBorders>
            <w:shd w:val="clear" w:color="000000" w:fill="D9D9D9"/>
            <w:vAlign w:val="center"/>
            <w:hideMark/>
          </w:tcPr>
          <w:p w14:paraId="15723F51" w14:textId="723A6BE2"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$11,189</w:t>
            </w:r>
          </w:p>
        </w:tc>
        <w:tc>
          <w:tcPr>
            <w:tcW w:w="0" w:type="auto"/>
            <w:tcBorders>
              <w:top w:val="nil"/>
              <w:left w:val="nil"/>
              <w:bottom w:val="nil"/>
              <w:right w:val="nil"/>
            </w:tcBorders>
            <w:shd w:val="clear" w:color="000000" w:fill="D9D9D9"/>
            <w:vAlign w:val="center"/>
            <w:hideMark/>
          </w:tcPr>
          <w:p w14:paraId="5AF3C9A3" w14:textId="11FC589C"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$11,524</w:t>
            </w:r>
          </w:p>
        </w:tc>
        <w:tc>
          <w:tcPr>
            <w:tcW w:w="0" w:type="auto"/>
            <w:tcBorders>
              <w:top w:val="nil"/>
              <w:left w:val="nil"/>
              <w:bottom w:val="nil"/>
              <w:right w:val="nil"/>
            </w:tcBorders>
            <w:shd w:val="clear" w:color="000000" w:fill="D9D9D9"/>
            <w:vAlign w:val="center"/>
            <w:hideMark/>
          </w:tcPr>
          <w:p w14:paraId="558B496E" w14:textId="662500A3"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$11,869</w:t>
            </w:r>
          </w:p>
        </w:tc>
        <w:tc>
          <w:tcPr>
            <w:tcW w:w="0" w:type="auto"/>
            <w:tcBorders>
              <w:top w:val="nil"/>
              <w:left w:val="nil"/>
              <w:bottom w:val="nil"/>
              <w:right w:val="nil"/>
            </w:tcBorders>
            <w:shd w:val="clear" w:color="000000" w:fill="D9D9D9"/>
            <w:vAlign w:val="center"/>
            <w:hideMark/>
          </w:tcPr>
          <w:p w14:paraId="5B8CEB48" w14:textId="09AE5685"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$12,260</w:t>
            </w:r>
          </w:p>
        </w:tc>
        <w:tc>
          <w:tcPr>
            <w:tcW w:w="0" w:type="auto"/>
            <w:tcBorders>
              <w:top w:val="nil"/>
              <w:left w:val="nil"/>
              <w:bottom w:val="nil"/>
              <w:right w:val="nil"/>
            </w:tcBorders>
            <w:shd w:val="clear" w:color="000000" w:fill="D9D9D9"/>
            <w:vAlign w:val="center"/>
            <w:hideMark/>
          </w:tcPr>
          <w:p w14:paraId="482B1FB1" w14:textId="6FAAFCFA" w:rsidR="00440490" w:rsidRPr="009A1AF9" w:rsidRDefault="00440490" w:rsidP="00440490">
            <w:pPr>
              <w:spacing w:after="0" w:line="240" w:lineRule="auto"/>
              <w:jc w:val="center"/>
              <w:rPr>
                <w:rFonts w:ascii="Calibri" w:eastAsia="Times New Roman" w:hAnsi="Calibri" w:cs="Calibri"/>
                <w:b/>
                <w:bCs/>
                <w:kern w:val="0"/>
                <w:sz w:val="20"/>
                <w:szCs w:val="20"/>
                <w14:ligatures w14:val="none"/>
              </w:rPr>
            </w:pPr>
            <w:r w:rsidRPr="009A1AF9">
              <w:rPr>
                <w:rFonts w:ascii="Calibri" w:eastAsia="Times New Roman" w:hAnsi="Calibri" w:cs="Calibri"/>
                <w:b/>
                <w:bCs/>
                <w:kern w:val="0"/>
                <w:sz w:val="20"/>
                <w:szCs w:val="20"/>
                <w14:ligatures w14:val="none"/>
              </w:rPr>
              <w:t>$12,</w:t>
            </w:r>
            <w:r w:rsidR="009A1AF9" w:rsidRPr="009A1AF9">
              <w:rPr>
                <w:rFonts w:ascii="Calibri" w:eastAsia="Times New Roman" w:hAnsi="Calibri" w:cs="Calibri"/>
                <w:b/>
                <w:bCs/>
                <w:kern w:val="0"/>
                <w:sz w:val="20"/>
                <w:szCs w:val="20"/>
                <w14:ligatures w14:val="none"/>
              </w:rPr>
              <w:t>664</w:t>
            </w:r>
          </w:p>
        </w:tc>
        <w:tc>
          <w:tcPr>
            <w:tcW w:w="0" w:type="auto"/>
            <w:tcBorders>
              <w:top w:val="nil"/>
              <w:left w:val="nil"/>
              <w:bottom w:val="nil"/>
              <w:right w:val="nil"/>
            </w:tcBorders>
            <w:shd w:val="clear" w:color="000000" w:fill="BFBFBF"/>
            <w:vAlign w:val="center"/>
            <w:hideMark/>
          </w:tcPr>
          <w:p w14:paraId="73699636" w14:textId="2C37533E" w:rsidR="00440490" w:rsidRPr="009A1AF9"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9A1AF9">
              <w:rPr>
                <w:rFonts w:ascii="Calibri" w:eastAsia="Times New Roman" w:hAnsi="Calibri" w:cs="Calibri"/>
                <w:b/>
                <w:bCs/>
                <w:color w:val="231F20"/>
                <w:kern w:val="0"/>
                <w:sz w:val="20"/>
                <w:szCs w:val="20"/>
                <w14:ligatures w14:val="none"/>
              </w:rPr>
              <w:t>$1,</w:t>
            </w:r>
            <w:r w:rsidR="009A1AF9" w:rsidRPr="009A1AF9">
              <w:rPr>
                <w:rFonts w:ascii="Calibri" w:eastAsia="Times New Roman" w:hAnsi="Calibri" w:cs="Calibri"/>
                <w:b/>
                <w:bCs/>
                <w:color w:val="231F20"/>
                <w:kern w:val="0"/>
                <w:sz w:val="20"/>
                <w:szCs w:val="20"/>
                <w14:ligatures w14:val="none"/>
              </w:rPr>
              <w:t>475</w:t>
            </w:r>
          </w:p>
        </w:tc>
      </w:tr>
      <w:tr w:rsidR="00440490" w:rsidRPr="006D20B7" w14:paraId="32AF1A8E" w14:textId="77777777" w:rsidTr="00593B9D">
        <w:trPr>
          <w:trHeight w:val="245"/>
        </w:trPr>
        <w:tc>
          <w:tcPr>
            <w:tcW w:w="0" w:type="auto"/>
            <w:tcBorders>
              <w:top w:val="nil"/>
              <w:left w:val="nil"/>
              <w:bottom w:val="nil"/>
              <w:right w:val="nil"/>
            </w:tcBorders>
            <w:shd w:val="clear" w:color="000000" w:fill="33006F"/>
            <w:vAlign w:val="center"/>
            <w:hideMark/>
          </w:tcPr>
          <w:p w14:paraId="5CB3F81D" w14:textId="77777777" w:rsidR="00440490" w:rsidRPr="006D20B7" w:rsidRDefault="00440490" w:rsidP="00440490">
            <w:pPr>
              <w:spacing w:after="0" w:line="240" w:lineRule="auto"/>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Resident Annual Total</w:t>
            </w:r>
          </w:p>
        </w:tc>
        <w:tc>
          <w:tcPr>
            <w:tcW w:w="0" w:type="auto"/>
            <w:tcBorders>
              <w:top w:val="nil"/>
              <w:left w:val="nil"/>
              <w:bottom w:val="nil"/>
              <w:right w:val="nil"/>
            </w:tcBorders>
            <w:shd w:val="clear" w:color="000000" w:fill="33006F"/>
            <w:vAlign w:val="center"/>
            <w:hideMark/>
          </w:tcPr>
          <w:p w14:paraId="7F426831" w14:textId="49EEC207"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$32,746</w:t>
            </w:r>
          </w:p>
        </w:tc>
        <w:tc>
          <w:tcPr>
            <w:tcW w:w="0" w:type="auto"/>
            <w:tcBorders>
              <w:top w:val="nil"/>
              <w:left w:val="nil"/>
              <w:bottom w:val="nil"/>
              <w:right w:val="nil"/>
            </w:tcBorders>
            <w:shd w:val="clear" w:color="000000" w:fill="33006F"/>
            <w:vAlign w:val="center"/>
            <w:hideMark/>
          </w:tcPr>
          <w:p w14:paraId="31A42314" w14:textId="0D83E09B"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$35,054</w:t>
            </w:r>
          </w:p>
        </w:tc>
        <w:tc>
          <w:tcPr>
            <w:tcW w:w="0" w:type="auto"/>
            <w:tcBorders>
              <w:top w:val="nil"/>
              <w:left w:val="nil"/>
              <w:bottom w:val="nil"/>
              <w:right w:val="nil"/>
            </w:tcBorders>
            <w:shd w:val="clear" w:color="000000" w:fill="33006F"/>
            <w:vAlign w:val="center"/>
            <w:hideMark/>
          </w:tcPr>
          <w:p w14:paraId="00E272BD" w14:textId="64F20DF5"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$35,837</w:t>
            </w:r>
          </w:p>
        </w:tc>
        <w:tc>
          <w:tcPr>
            <w:tcW w:w="0" w:type="auto"/>
            <w:tcBorders>
              <w:top w:val="nil"/>
              <w:left w:val="nil"/>
              <w:bottom w:val="nil"/>
              <w:right w:val="nil"/>
            </w:tcBorders>
            <w:shd w:val="clear" w:color="000000" w:fill="33006F"/>
            <w:vAlign w:val="center"/>
            <w:hideMark/>
          </w:tcPr>
          <w:p w14:paraId="0A58602E" w14:textId="034471D7"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$36,445</w:t>
            </w:r>
          </w:p>
        </w:tc>
        <w:tc>
          <w:tcPr>
            <w:tcW w:w="0" w:type="auto"/>
            <w:tcBorders>
              <w:top w:val="nil"/>
              <w:left w:val="nil"/>
              <w:bottom w:val="nil"/>
              <w:right w:val="nil"/>
            </w:tcBorders>
            <w:shd w:val="clear" w:color="000000" w:fill="33006F"/>
            <w:vAlign w:val="center"/>
            <w:hideMark/>
          </w:tcPr>
          <w:p w14:paraId="7B6E7BEE" w14:textId="492A89F8" w:rsidR="00440490" w:rsidRPr="009A1AF9"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9A1AF9">
              <w:rPr>
                <w:rFonts w:ascii="Calibri" w:eastAsia="Times New Roman" w:hAnsi="Calibri" w:cs="Calibri"/>
                <w:b/>
                <w:bCs/>
                <w:color w:val="FFFFFF"/>
                <w:kern w:val="0"/>
                <w:sz w:val="20"/>
                <w:szCs w:val="20"/>
                <w14:ligatures w14:val="none"/>
              </w:rPr>
              <w:t>$3</w:t>
            </w:r>
            <w:r w:rsidR="00DD05E9">
              <w:rPr>
                <w:rFonts w:ascii="Calibri" w:eastAsia="Times New Roman" w:hAnsi="Calibri" w:cs="Calibri"/>
                <w:b/>
                <w:bCs/>
                <w:color w:val="FFFFFF"/>
                <w:kern w:val="0"/>
                <w:sz w:val="20"/>
                <w:szCs w:val="20"/>
                <w14:ligatures w14:val="none"/>
              </w:rPr>
              <w:t>7,398</w:t>
            </w:r>
          </w:p>
        </w:tc>
        <w:tc>
          <w:tcPr>
            <w:tcW w:w="0" w:type="auto"/>
            <w:tcBorders>
              <w:top w:val="nil"/>
              <w:left w:val="nil"/>
              <w:bottom w:val="nil"/>
              <w:right w:val="nil"/>
            </w:tcBorders>
            <w:shd w:val="clear" w:color="000000" w:fill="1A003A"/>
            <w:vAlign w:val="center"/>
            <w:hideMark/>
          </w:tcPr>
          <w:p w14:paraId="75964547" w14:textId="654D25E0" w:rsidR="00440490" w:rsidRPr="009A1AF9"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9A1AF9">
              <w:rPr>
                <w:rFonts w:ascii="Calibri" w:eastAsia="Times New Roman" w:hAnsi="Calibri" w:cs="Calibri"/>
                <w:b/>
                <w:bCs/>
                <w:color w:val="FFFFFF"/>
                <w:kern w:val="0"/>
                <w:sz w:val="20"/>
                <w:szCs w:val="20"/>
                <w14:ligatures w14:val="none"/>
              </w:rPr>
              <w:t>$</w:t>
            </w:r>
            <w:r w:rsidR="00DD05E9">
              <w:rPr>
                <w:rFonts w:ascii="Calibri" w:eastAsia="Times New Roman" w:hAnsi="Calibri" w:cs="Calibri"/>
                <w:b/>
                <w:bCs/>
                <w:color w:val="FFFFFF"/>
                <w:kern w:val="0"/>
                <w:sz w:val="20"/>
                <w:szCs w:val="20"/>
                <w14:ligatures w14:val="none"/>
              </w:rPr>
              <w:t>4,652</w:t>
            </w:r>
          </w:p>
        </w:tc>
      </w:tr>
      <w:tr w:rsidR="00440490" w:rsidRPr="006D20B7" w14:paraId="1C8B3E1F" w14:textId="77777777" w:rsidTr="00593B9D">
        <w:trPr>
          <w:trHeight w:hRule="exact" w:val="72"/>
        </w:trPr>
        <w:tc>
          <w:tcPr>
            <w:tcW w:w="0" w:type="auto"/>
            <w:tcBorders>
              <w:top w:val="nil"/>
              <w:left w:val="nil"/>
              <w:bottom w:val="nil"/>
              <w:right w:val="nil"/>
            </w:tcBorders>
            <w:shd w:val="clear" w:color="000000" w:fill="FFFFFF"/>
            <w:vAlign w:val="center"/>
            <w:hideMark/>
          </w:tcPr>
          <w:p w14:paraId="029A95C0" w14:textId="77777777" w:rsidR="00440490" w:rsidRPr="006D20B7" w:rsidRDefault="00440490" w:rsidP="00440490">
            <w:pPr>
              <w:spacing w:after="0" w:line="240" w:lineRule="auto"/>
              <w:ind w:firstLineChars="200" w:firstLine="400"/>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 </w:t>
            </w:r>
          </w:p>
        </w:tc>
        <w:tc>
          <w:tcPr>
            <w:tcW w:w="0" w:type="auto"/>
            <w:tcBorders>
              <w:top w:val="nil"/>
              <w:left w:val="nil"/>
              <w:bottom w:val="nil"/>
              <w:right w:val="nil"/>
            </w:tcBorders>
            <w:shd w:val="clear" w:color="000000" w:fill="FFFFFF"/>
            <w:vAlign w:val="center"/>
            <w:hideMark/>
          </w:tcPr>
          <w:p w14:paraId="7F6FAA42" w14:textId="4AD26818"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79E39911" w14:textId="04F042BB" w:rsidR="00440490" w:rsidRPr="006D20B7" w:rsidRDefault="00440490" w:rsidP="00440490">
            <w:pPr>
              <w:spacing w:after="0" w:line="240" w:lineRule="auto"/>
              <w:jc w:val="center"/>
              <w:rPr>
                <w:rFonts w:ascii="Calibri" w:eastAsia="Times New Roman" w:hAnsi="Calibri" w:cs="Calibri"/>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2B741218" w14:textId="103CA387" w:rsidR="00440490" w:rsidRPr="006D20B7" w:rsidRDefault="00440490" w:rsidP="00440490">
            <w:pPr>
              <w:spacing w:after="0" w:line="240" w:lineRule="auto"/>
              <w:jc w:val="center"/>
              <w:rPr>
                <w:rFonts w:ascii="Calibri" w:eastAsia="Times New Roman" w:hAnsi="Calibri" w:cs="Calibri"/>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1EE6F25F" w14:textId="015A303D" w:rsidR="00440490" w:rsidRPr="006D20B7" w:rsidRDefault="00440490" w:rsidP="00440490">
            <w:pPr>
              <w:spacing w:after="0" w:line="240" w:lineRule="auto"/>
              <w:jc w:val="center"/>
              <w:rPr>
                <w:rFonts w:ascii="Calibri" w:eastAsia="Times New Roman" w:hAnsi="Calibri" w:cs="Calibri"/>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1CECDD36" w14:textId="7BF93E7E" w:rsidR="00440490" w:rsidRPr="00440490" w:rsidRDefault="00440490" w:rsidP="00440490">
            <w:pPr>
              <w:spacing w:after="0" w:line="240" w:lineRule="auto"/>
              <w:jc w:val="center"/>
              <w:rPr>
                <w:rFonts w:ascii="Calibri" w:eastAsia="Times New Roman" w:hAnsi="Calibri" w:cs="Calibri"/>
                <w:color w:val="231F20"/>
                <w:kern w:val="0"/>
                <w:sz w:val="20"/>
                <w:szCs w:val="20"/>
                <w:highlight w:val="yellow"/>
                <w14:ligatures w14:val="none"/>
              </w:rPr>
            </w:pPr>
          </w:p>
        </w:tc>
        <w:tc>
          <w:tcPr>
            <w:tcW w:w="0" w:type="auto"/>
            <w:tcBorders>
              <w:top w:val="nil"/>
              <w:left w:val="nil"/>
              <w:bottom w:val="nil"/>
              <w:right w:val="nil"/>
            </w:tcBorders>
            <w:shd w:val="clear" w:color="000000" w:fill="E4DFEC"/>
            <w:vAlign w:val="center"/>
            <w:hideMark/>
          </w:tcPr>
          <w:p w14:paraId="035246D2" w14:textId="23DF59AB" w:rsidR="00440490" w:rsidRPr="00440490" w:rsidRDefault="00440490" w:rsidP="00440490">
            <w:pPr>
              <w:spacing w:after="0" w:line="240" w:lineRule="auto"/>
              <w:jc w:val="center"/>
              <w:rPr>
                <w:rFonts w:ascii="Calibri" w:eastAsia="Times New Roman" w:hAnsi="Calibri" w:cs="Calibri"/>
                <w:b/>
                <w:bCs/>
                <w:color w:val="231F20"/>
                <w:kern w:val="0"/>
                <w:sz w:val="20"/>
                <w:szCs w:val="20"/>
                <w:highlight w:val="yellow"/>
                <w14:ligatures w14:val="none"/>
              </w:rPr>
            </w:pPr>
          </w:p>
        </w:tc>
      </w:tr>
      <w:tr w:rsidR="00440490" w:rsidRPr="006D20B7" w14:paraId="76F8E10F" w14:textId="77777777" w:rsidTr="00593B9D">
        <w:trPr>
          <w:trHeight w:val="245"/>
        </w:trPr>
        <w:tc>
          <w:tcPr>
            <w:tcW w:w="0" w:type="auto"/>
            <w:tcBorders>
              <w:top w:val="nil"/>
              <w:left w:val="nil"/>
              <w:bottom w:val="nil"/>
              <w:right w:val="nil"/>
            </w:tcBorders>
            <w:shd w:val="clear" w:color="000000" w:fill="D9D9D9"/>
            <w:vAlign w:val="center"/>
            <w:hideMark/>
          </w:tcPr>
          <w:p w14:paraId="24DAE433"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Non-Resident Annual Tuition</w:t>
            </w:r>
          </w:p>
        </w:tc>
        <w:tc>
          <w:tcPr>
            <w:tcW w:w="0" w:type="auto"/>
            <w:tcBorders>
              <w:top w:val="nil"/>
              <w:left w:val="nil"/>
              <w:bottom w:val="nil"/>
              <w:right w:val="nil"/>
            </w:tcBorders>
            <w:shd w:val="clear" w:color="000000" w:fill="D9D9D9"/>
            <w:vAlign w:val="center"/>
            <w:hideMark/>
          </w:tcPr>
          <w:p w14:paraId="7C7144EA" w14:textId="0A8EF42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$39,687</w:t>
            </w:r>
          </w:p>
        </w:tc>
        <w:tc>
          <w:tcPr>
            <w:tcW w:w="0" w:type="auto"/>
            <w:tcBorders>
              <w:top w:val="nil"/>
              <w:left w:val="nil"/>
              <w:bottom w:val="nil"/>
              <w:right w:val="nil"/>
            </w:tcBorders>
            <w:shd w:val="clear" w:color="000000" w:fill="D9D9D9"/>
            <w:vAlign w:val="center"/>
            <w:hideMark/>
          </w:tcPr>
          <w:p w14:paraId="206DB909" w14:textId="3B20C3BB"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$40,878</w:t>
            </w:r>
          </w:p>
        </w:tc>
        <w:tc>
          <w:tcPr>
            <w:tcW w:w="0" w:type="auto"/>
            <w:tcBorders>
              <w:top w:val="nil"/>
              <w:left w:val="nil"/>
              <w:bottom w:val="nil"/>
              <w:right w:val="nil"/>
            </w:tcBorders>
            <w:shd w:val="clear" w:color="000000" w:fill="D9D9D9"/>
            <w:vAlign w:val="center"/>
            <w:hideMark/>
          </w:tcPr>
          <w:p w14:paraId="2C605F6B" w14:textId="21217A62"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$42,105</w:t>
            </w:r>
          </w:p>
        </w:tc>
        <w:tc>
          <w:tcPr>
            <w:tcW w:w="0" w:type="auto"/>
            <w:tcBorders>
              <w:top w:val="nil"/>
              <w:left w:val="nil"/>
              <w:bottom w:val="nil"/>
              <w:right w:val="nil"/>
            </w:tcBorders>
            <w:shd w:val="clear" w:color="000000" w:fill="D9D9D9"/>
            <w:vAlign w:val="center"/>
            <w:hideMark/>
          </w:tcPr>
          <w:p w14:paraId="08395AD9" w14:textId="483FED35"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$43,494</w:t>
            </w:r>
          </w:p>
        </w:tc>
        <w:tc>
          <w:tcPr>
            <w:tcW w:w="0" w:type="auto"/>
            <w:tcBorders>
              <w:top w:val="nil"/>
              <w:left w:val="nil"/>
              <w:bottom w:val="nil"/>
              <w:right w:val="nil"/>
            </w:tcBorders>
            <w:shd w:val="clear" w:color="000000" w:fill="D9D9D9"/>
            <w:vAlign w:val="center"/>
            <w:hideMark/>
          </w:tcPr>
          <w:p w14:paraId="1B5EFB8B" w14:textId="7F59CF26" w:rsidR="00440490" w:rsidRPr="0076039D" w:rsidRDefault="00440490" w:rsidP="00440490">
            <w:pPr>
              <w:spacing w:after="0" w:line="240" w:lineRule="auto"/>
              <w:jc w:val="center"/>
              <w:rPr>
                <w:rFonts w:ascii="Calibri" w:eastAsia="Times New Roman" w:hAnsi="Calibri" w:cs="Calibri"/>
                <w:b/>
                <w:bCs/>
                <w:kern w:val="0"/>
                <w:sz w:val="20"/>
                <w:szCs w:val="20"/>
                <w14:ligatures w14:val="none"/>
              </w:rPr>
            </w:pPr>
            <w:r w:rsidRPr="0076039D">
              <w:rPr>
                <w:rFonts w:ascii="Calibri" w:eastAsia="Times New Roman" w:hAnsi="Calibri" w:cs="Calibri"/>
                <w:b/>
                <w:bCs/>
                <w:kern w:val="0"/>
                <w:sz w:val="20"/>
                <w:szCs w:val="20"/>
                <w14:ligatures w14:val="none"/>
              </w:rPr>
              <w:t>$4</w:t>
            </w:r>
            <w:r w:rsidR="00967323" w:rsidRPr="0076039D">
              <w:rPr>
                <w:rFonts w:ascii="Calibri" w:eastAsia="Times New Roman" w:hAnsi="Calibri" w:cs="Calibri"/>
                <w:b/>
                <w:bCs/>
                <w:kern w:val="0"/>
                <w:sz w:val="20"/>
                <w:szCs w:val="20"/>
                <w14:ligatures w14:val="none"/>
              </w:rPr>
              <w:t>4</w:t>
            </w:r>
            <w:r w:rsidRPr="0076039D">
              <w:rPr>
                <w:rFonts w:ascii="Calibri" w:eastAsia="Times New Roman" w:hAnsi="Calibri" w:cs="Calibri"/>
                <w:b/>
                <w:bCs/>
                <w:kern w:val="0"/>
                <w:sz w:val="20"/>
                <w:szCs w:val="20"/>
                <w14:ligatures w14:val="none"/>
              </w:rPr>
              <w:t>,</w:t>
            </w:r>
            <w:r w:rsidR="00967323" w:rsidRPr="0076039D">
              <w:rPr>
                <w:rFonts w:ascii="Calibri" w:eastAsia="Times New Roman" w:hAnsi="Calibri" w:cs="Calibri"/>
                <w:b/>
                <w:bCs/>
                <w:kern w:val="0"/>
                <w:sz w:val="20"/>
                <w:szCs w:val="20"/>
                <w14:ligatures w14:val="none"/>
              </w:rPr>
              <w:t>580</w:t>
            </w:r>
          </w:p>
        </w:tc>
        <w:tc>
          <w:tcPr>
            <w:tcW w:w="0" w:type="auto"/>
            <w:tcBorders>
              <w:top w:val="nil"/>
              <w:left w:val="nil"/>
              <w:bottom w:val="nil"/>
              <w:right w:val="nil"/>
            </w:tcBorders>
            <w:shd w:val="clear" w:color="000000" w:fill="BFBFBF"/>
            <w:vAlign w:val="center"/>
            <w:hideMark/>
          </w:tcPr>
          <w:p w14:paraId="558AFAC1" w14:textId="5A3DA227" w:rsidR="00440490" w:rsidRPr="0076039D"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76039D">
              <w:rPr>
                <w:rFonts w:ascii="Calibri" w:eastAsia="Times New Roman" w:hAnsi="Calibri" w:cs="Calibri"/>
                <w:b/>
                <w:bCs/>
                <w:color w:val="231F20"/>
                <w:kern w:val="0"/>
                <w:sz w:val="20"/>
                <w:szCs w:val="20"/>
                <w14:ligatures w14:val="none"/>
              </w:rPr>
              <w:t>$4,</w:t>
            </w:r>
            <w:r w:rsidR="00967323" w:rsidRPr="0076039D">
              <w:rPr>
                <w:rFonts w:ascii="Calibri" w:eastAsia="Times New Roman" w:hAnsi="Calibri" w:cs="Calibri"/>
                <w:b/>
                <w:bCs/>
                <w:color w:val="231F20"/>
                <w:kern w:val="0"/>
                <w:sz w:val="20"/>
                <w:szCs w:val="20"/>
                <w14:ligatures w14:val="none"/>
              </w:rPr>
              <w:t>8</w:t>
            </w:r>
            <w:r w:rsidR="004524AF">
              <w:rPr>
                <w:rFonts w:ascii="Calibri" w:eastAsia="Times New Roman" w:hAnsi="Calibri" w:cs="Calibri"/>
                <w:b/>
                <w:bCs/>
                <w:color w:val="231F20"/>
                <w:kern w:val="0"/>
                <w:sz w:val="20"/>
                <w:szCs w:val="20"/>
                <w14:ligatures w14:val="none"/>
              </w:rPr>
              <w:t>93</w:t>
            </w:r>
          </w:p>
        </w:tc>
      </w:tr>
      <w:tr w:rsidR="00440490" w:rsidRPr="006D20B7" w14:paraId="55A895BD" w14:textId="77777777" w:rsidTr="00593B9D">
        <w:trPr>
          <w:trHeight w:val="245"/>
        </w:trPr>
        <w:tc>
          <w:tcPr>
            <w:tcW w:w="0" w:type="auto"/>
            <w:tcBorders>
              <w:top w:val="nil"/>
              <w:left w:val="nil"/>
              <w:bottom w:val="nil"/>
              <w:right w:val="nil"/>
            </w:tcBorders>
            <w:shd w:val="clear" w:color="000000" w:fill="947848"/>
            <w:vAlign w:val="center"/>
            <w:hideMark/>
          </w:tcPr>
          <w:p w14:paraId="44DF009F" w14:textId="77777777" w:rsidR="00440490" w:rsidRPr="006D20B7" w:rsidRDefault="00440490" w:rsidP="00440490">
            <w:pPr>
              <w:spacing w:after="0" w:line="240" w:lineRule="auto"/>
              <w:rPr>
                <w:rFonts w:ascii="Calibri" w:eastAsia="Times New Roman" w:hAnsi="Calibri" w:cs="Calibri"/>
                <w:b/>
                <w:bCs/>
                <w:color w:val="FFFFFF"/>
                <w:kern w:val="0"/>
                <w:sz w:val="20"/>
                <w:szCs w:val="20"/>
                <w14:ligatures w14:val="none"/>
              </w:rPr>
            </w:pPr>
            <w:r w:rsidRPr="003159F7">
              <w:rPr>
                <w:rFonts w:ascii="Calibri" w:eastAsia="Times New Roman" w:hAnsi="Calibri" w:cs="Calibri"/>
                <w:b/>
                <w:bCs/>
                <w:color w:val="FFFFFF" w:themeColor="background1"/>
                <w:kern w:val="0"/>
                <w:sz w:val="20"/>
                <w:szCs w:val="20"/>
                <w14:ligatures w14:val="none"/>
              </w:rPr>
              <w:t>Non-Resident Annual Total</w:t>
            </w:r>
          </w:p>
        </w:tc>
        <w:tc>
          <w:tcPr>
            <w:tcW w:w="0" w:type="auto"/>
            <w:tcBorders>
              <w:top w:val="nil"/>
              <w:left w:val="nil"/>
              <w:bottom w:val="nil"/>
              <w:right w:val="nil"/>
            </w:tcBorders>
            <w:shd w:val="clear" w:color="000000" w:fill="947848"/>
            <w:vAlign w:val="center"/>
            <w:hideMark/>
          </w:tcPr>
          <w:p w14:paraId="3A27BD7C" w14:textId="49AD5E93"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$61,244</w:t>
            </w:r>
          </w:p>
        </w:tc>
        <w:tc>
          <w:tcPr>
            <w:tcW w:w="0" w:type="auto"/>
            <w:tcBorders>
              <w:top w:val="nil"/>
              <w:left w:val="nil"/>
              <w:bottom w:val="nil"/>
              <w:right w:val="nil"/>
            </w:tcBorders>
            <w:shd w:val="clear" w:color="000000" w:fill="947848"/>
            <w:vAlign w:val="center"/>
            <w:hideMark/>
          </w:tcPr>
          <w:p w14:paraId="219D2334" w14:textId="20E881F4"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$64,408</w:t>
            </w:r>
          </w:p>
        </w:tc>
        <w:tc>
          <w:tcPr>
            <w:tcW w:w="0" w:type="auto"/>
            <w:tcBorders>
              <w:top w:val="nil"/>
              <w:left w:val="nil"/>
              <w:bottom w:val="nil"/>
              <w:right w:val="nil"/>
            </w:tcBorders>
            <w:shd w:val="clear" w:color="000000" w:fill="947848"/>
            <w:vAlign w:val="center"/>
            <w:hideMark/>
          </w:tcPr>
          <w:p w14:paraId="245C3D9C" w14:textId="09240A36"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$66,073</w:t>
            </w:r>
          </w:p>
        </w:tc>
        <w:tc>
          <w:tcPr>
            <w:tcW w:w="0" w:type="auto"/>
            <w:tcBorders>
              <w:top w:val="nil"/>
              <w:left w:val="nil"/>
              <w:bottom w:val="nil"/>
              <w:right w:val="nil"/>
            </w:tcBorders>
            <w:shd w:val="clear" w:color="000000" w:fill="947848"/>
            <w:vAlign w:val="center"/>
            <w:hideMark/>
          </w:tcPr>
          <w:p w14:paraId="01B45A99" w14:textId="478D7675"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$67,679</w:t>
            </w:r>
          </w:p>
        </w:tc>
        <w:tc>
          <w:tcPr>
            <w:tcW w:w="0" w:type="auto"/>
            <w:tcBorders>
              <w:top w:val="nil"/>
              <w:left w:val="nil"/>
              <w:bottom w:val="nil"/>
              <w:right w:val="nil"/>
            </w:tcBorders>
            <w:shd w:val="clear" w:color="000000" w:fill="947848"/>
            <w:vAlign w:val="center"/>
            <w:hideMark/>
          </w:tcPr>
          <w:p w14:paraId="7F0459A6" w14:textId="3B3A59C5" w:rsidR="00440490" w:rsidRPr="0076039D"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76039D">
              <w:rPr>
                <w:rFonts w:ascii="Calibri" w:eastAsia="Times New Roman" w:hAnsi="Calibri" w:cs="Calibri"/>
                <w:b/>
                <w:bCs/>
                <w:color w:val="FFFFFF"/>
                <w:kern w:val="0"/>
                <w:sz w:val="20"/>
                <w:szCs w:val="20"/>
                <w14:ligatures w14:val="none"/>
              </w:rPr>
              <w:t>$6</w:t>
            </w:r>
            <w:r w:rsidR="0076039D">
              <w:rPr>
                <w:rFonts w:ascii="Calibri" w:eastAsia="Times New Roman" w:hAnsi="Calibri" w:cs="Calibri"/>
                <w:b/>
                <w:bCs/>
                <w:color w:val="FFFFFF"/>
                <w:kern w:val="0"/>
                <w:sz w:val="20"/>
                <w:szCs w:val="20"/>
                <w14:ligatures w14:val="none"/>
              </w:rPr>
              <w:t>9</w:t>
            </w:r>
            <w:r w:rsidRPr="0076039D">
              <w:rPr>
                <w:rFonts w:ascii="Calibri" w:eastAsia="Times New Roman" w:hAnsi="Calibri" w:cs="Calibri"/>
                <w:b/>
                <w:bCs/>
                <w:color w:val="FFFFFF"/>
                <w:kern w:val="0"/>
                <w:sz w:val="20"/>
                <w:szCs w:val="20"/>
                <w14:ligatures w14:val="none"/>
              </w:rPr>
              <w:t>,</w:t>
            </w:r>
            <w:r w:rsidR="0076039D">
              <w:rPr>
                <w:rFonts w:ascii="Calibri" w:eastAsia="Times New Roman" w:hAnsi="Calibri" w:cs="Calibri"/>
                <w:b/>
                <w:bCs/>
                <w:color w:val="FFFFFF"/>
                <w:kern w:val="0"/>
                <w:sz w:val="20"/>
                <w:szCs w:val="20"/>
                <w14:ligatures w14:val="none"/>
              </w:rPr>
              <w:t>314</w:t>
            </w:r>
          </w:p>
        </w:tc>
        <w:tc>
          <w:tcPr>
            <w:tcW w:w="0" w:type="auto"/>
            <w:tcBorders>
              <w:top w:val="nil"/>
              <w:left w:val="nil"/>
              <w:bottom w:val="nil"/>
              <w:right w:val="nil"/>
            </w:tcBorders>
            <w:shd w:val="clear" w:color="000000" w:fill="5D4C2D"/>
            <w:vAlign w:val="center"/>
            <w:hideMark/>
          </w:tcPr>
          <w:p w14:paraId="6CF1541B" w14:textId="434939F5" w:rsidR="00440490" w:rsidRPr="0076039D"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76039D">
              <w:rPr>
                <w:rFonts w:ascii="Calibri" w:eastAsia="Times New Roman" w:hAnsi="Calibri" w:cs="Calibri"/>
                <w:b/>
                <w:bCs/>
                <w:color w:val="FFFFFF"/>
                <w:kern w:val="0"/>
                <w:sz w:val="20"/>
                <w:szCs w:val="20"/>
                <w14:ligatures w14:val="none"/>
              </w:rPr>
              <w:t>$8,</w:t>
            </w:r>
            <w:r w:rsidR="0076039D">
              <w:rPr>
                <w:rFonts w:ascii="Calibri" w:eastAsia="Times New Roman" w:hAnsi="Calibri" w:cs="Calibri"/>
                <w:b/>
                <w:bCs/>
                <w:color w:val="FFFFFF"/>
                <w:kern w:val="0"/>
                <w:sz w:val="20"/>
                <w:szCs w:val="20"/>
                <w14:ligatures w14:val="none"/>
              </w:rPr>
              <w:t>070</w:t>
            </w:r>
          </w:p>
        </w:tc>
      </w:tr>
      <w:tr w:rsidR="00440490" w:rsidRPr="006D20B7" w14:paraId="4E997F23" w14:textId="77777777" w:rsidTr="00593B9D">
        <w:trPr>
          <w:trHeight w:val="423"/>
        </w:trPr>
        <w:tc>
          <w:tcPr>
            <w:tcW w:w="0" w:type="auto"/>
            <w:tcBorders>
              <w:top w:val="nil"/>
              <w:left w:val="nil"/>
              <w:bottom w:val="single" w:sz="4" w:space="0" w:color="auto"/>
              <w:right w:val="nil"/>
            </w:tcBorders>
            <w:noWrap/>
            <w:vAlign w:val="center"/>
            <w:hideMark/>
          </w:tcPr>
          <w:p w14:paraId="077F025A" w14:textId="77777777" w:rsidR="00440490" w:rsidRPr="006D20B7" w:rsidRDefault="00440490" w:rsidP="00440490">
            <w:pPr>
              <w:spacing w:after="0" w:line="240" w:lineRule="auto"/>
              <w:rPr>
                <w:rFonts w:ascii="Calibri" w:eastAsia="Times New Roman" w:hAnsi="Calibri" w:cs="Calibri"/>
                <w:b/>
                <w:bCs/>
                <w:color w:val="33006F"/>
                <w:kern w:val="0"/>
                <w:sz w:val="28"/>
                <w:szCs w:val="28"/>
                <w14:ligatures w14:val="none"/>
              </w:rPr>
            </w:pPr>
            <w:r w:rsidRPr="006D20B7">
              <w:rPr>
                <w:rFonts w:ascii="Calibri" w:eastAsia="Times New Roman" w:hAnsi="Calibri" w:cs="Calibri"/>
                <w:b/>
                <w:bCs/>
                <w:color w:val="33006F"/>
                <w:kern w:val="0"/>
                <w:sz w:val="28"/>
                <w:szCs w:val="28"/>
                <w14:ligatures w14:val="none"/>
              </w:rPr>
              <w:t>SEATTLE</w:t>
            </w:r>
          </w:p>
        </w:tc>
        <w:tc>
          <w:tcPr>
            <w:tcW w:w="0" w:type="auto"/>
            <w:tcBorders>
              <w:top w:val="nil"/>
              <w:left w:val="nil"/>
              <w:bottom w:val="single" w:sz="4" w:space="0" w:color="auto"/>
              <w:right w:val="nil"/>
            </w:tcBorders>
            <w:shd w:val="clear" w:color="000000" w:fill="FFFFFF"/>
            <w:noWrap/>
            <w:vAlign w:val="center"/>
            <w:hideMark/>
          </w:tcPr>
          <w:p w14:paraId="2E89FC74" w14:textId="21497159"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2022-23</w:t>
            </w:r>
          </w:p>
        </w:tc>
        <w:tc>
          <w:tcPr>
            <w:tcW w:w="0" w:type="auto"/>
            <w:tcBorders>
              <w:top w:val="nil"/>
              <w:left w:val="nil"/>
              <w:bottom w:val="single" w:sz="4" w:space="0" w:color="auto"/>
              <w:right w:val="nil"/>
            </w:tcBorders>
            <w:shd w:val="clear" w:color="000000" w:fill="FFFFFF"/>
            <w:noWrap/>
            <w:vAlign w:val="center"/>
            <w:hideMark/>
          </w:tcPr>
          <w:p w14:paraId="7EA6CC19" w14:textId="7DA8B6DD"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2023-24</w:t>
            </w:r>
          </w:p>
        </w:tc>
        <w:tc>
          <w:tcPr>
            <w:tcW w:w="0" w:type="auto"/>
            <w:tcBorders>
              <w:top w:val="nil"/>
              <w:left w:val="nil"/>
              <w:bottom w:val="single" w:sz="4" w:space="0" w:color="auto"/>
              <w:right w:val="nil"/>
            </w:tcBorders>
            <w:shd w:val="clear" w:color="000000" w:fill="FFFFFF"/>
            <w:noWrap/>
            <w:vAlign w:val="center"/>
            <w:hideMark/>
          </w:tcPr>
          <w:p w14:paraId="5FF0D2BE" w14:textId="558B14C2"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2024-25</w:t>
            </w:r>
          </w:p>
        </w:tc>
        <w:tc>
          <w:tcPr>
            <w:tcW w:w="0" w:type="auto"/>
            <w:tcBorders>
              <w:top w:val="nil"/>
              <w:left w:val="nil"/>
              <w:bottom w:val="single" w:sz="4" w:space="0" w:color="auto"/>
              <w:right w:val="nil"/>
            </w:tcBorders>
            <w:shd w:val="clear" w:color="000000" w:fill="FFFFFF"/>
            <w:noWrap/>
            <w:vAlign w:val="center"/>
            <w:hideMark/>
          </w:tcPr>
          <w:p w14:paraId="34D1A003" w14:textId="794C22D3"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2025-26</w:t>
            </w:r>
          </w:p>
        </w:tc>
        <w:tc>
          <w:tcPr>
            <w:tcW w:w="0" w:type="auto"/>
            <w:tcBorders>
              <w:top w:val="nil"/>
              <w:left w:val="nil"/>
              <w:bottom w:val="single" w:sz="4" w:space="0" w:color="auto"/>
              <w:right w:val="nil"/>
            </w:tcBorders>
            <w:shd w:val="clear" w:color="000000" w:fill="FFFFFF"/>
            <w:noWrap/>
            <w:vAlign w:val="center"/>
            <w:hideMark/>
          </w:tcPr>
          <w:p w14:paraId="68F45686" w14:textId="770215E4" w:rsidR="00440490" w:rsidRPr="00F3462C"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F3462C">
              <w:rPr>
                <w:rFonts w:ascii="Calibri" w:eastAsia="Times New Roman" w:hAnsi="Calibri" w:cs="Calibri"/>
                <w:b/>
                <w:bCs/>
                <w:color w:val="33006F"/>
                <w:kern w:val="0"/>
                <w:sz w:val="20"/>
                <w:szCs w:val="20"/>
                <w14:ligatures w14:val="none"/>
              </w:rPr>
              <w:t>202</w:t>
            </w:r>
            <w:r w:rsidR="00C00331" w:rsidRPr="00F3462C">
              <w:rPr>
                <w:rFonts w:ascii="Calibri" w:eastAsia="Times New Roman" w:hAnsi="Calibri" w:cs="Calibri"/>
                <w:b/>
                <w:bCs/>
                <w:color w:val="33006F"/>
                <w:kern w:val="0"/>
                <w:sz w:val="20"/>
                <w:szCs w:val="20"/>
                <w14:ligatures w14:val="none"/>
              </w:rPr>
              <w:t>6</w:t>
            </w:r>
            <w:r w:rsidRPr="00F3462C">
              <w:rPr>
                <w:rFonts w:ascii="Calibri" w:eastAsia="Times New Roman" w:hAnsi="Calibri" w:cs="Calibri"/>
                <w:b/>
                <w:bCs/>
                <w:color w:val="33006F"/>
                <w:kern w:val="0"/>
                <w:sz w:val="20"/>
                <w:szCs w:val="20"/>
                <w14:ligatures w14:val="none"/>
              </w:rPr>
              <w:t>-2</w:t>
            </w:r>
            <w:r w:rsidR="00C00331" w:rsidRPr="00F3462C">
              <w:rPr>
                <w:rFonts w:ascii="Calibri" w:eastAsia="Times New Roman" w:hAnsi="Calibri" w:cs="Calibri"/>
                <w:b/>
                <w:bCs/>
                <w:color w:val="33006F"/>
                <w:kern w:val="0"/>
                <w:sz w:val="20"/>
                <w:szCs w:val="20"/>
                <w14:ligatures w14:val="none"/>
              </w:rPr>
              <w:t>7</w:t>
            </w:r>
          </w:p>
        </w:tc>
        <w:tc>
          <w:tcPr>
            <w:tcW w:w="0" w:type="auto"/>
            <w:tcBorders>
              <w:top w:val="nil"/>
              <w:left w:val="nil"/>
              <w:bottom w:val="single" w:sz="4" w:space="0" w:color="auto"/>
              <w:right w:val="nil"/>
            </w:tcBorders>
            <w:shd w:val="clear" w:color="000000" w:fill="E4DFEC"/>
            <w:noWrap/>
            <w:vAlign w:val="center"/>
            <w:hideMark/>
          </w:tcPr>
          <w:p w14:paraId="517E1C6F" w14:textId="77777777" w:rsidR="00440490" w:rsidRPr="00F3462C"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F3462C">
              <w:rPr>
                <w:rFonts w:ascii="Calibri" w:eastAsia="Times New Roman" w:hAnsi="Calibri" w:cs="Calibri"/>
                <w:b/>
                <w:bCs/>
                <w:color w:val="33006F"/>
                <w:kern w:val="0"/>
                <w:sz w:val="20"/>
                <w:szCs w:val="20"/>
                <w14:ligatures w14:val="none"/>
              </w:rPr>
              <w:t>5yr Change</w:t>
            </w:r>
          </w:p>
        </w:tc>
      </w:tr>
      <w:tr w:rsidR="00440490" w:rsidRPr="006D20B7" w14:paraId="14C54D82" w14:textId="77777777" w:rsidTr="00593B9D">
        <w:trPr>
          <w:trHeight w:val="245"/>
        </w:trPr>
        <w:tc>
          <w:tcPr>
            <w:tcW w:w="0" w:type="auto"/>
            <w:tcBorders>
              <w:top w:val="nil"/>
              <w:left w:val="nil"/>
              <w:bottom w:val="nil"/>
              <w:right w:val="nil"/>
            </w:tcBorders>
            <w:shd w:val="clear" w:color="000000" w:fill="D9D9D9"/>
            <w:vAlign w:val="center"/>
            <w:hideMark/>
          </w:tcPr>
          <w:p w14:paraId="32B633F3"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Room &amp; Board </w:t>
            </w:r>
            <w:r w:rsidRPr="006D20B7">
              <w:rPr>
                <w:rFonts w:ascii="Calibri" w:eastAsia="Times New Roman" w:hAnsi="Calibri" w:cs="Calibri"/>
                <w:b/>
                <w:bCs/>
                <w:color w:val="231F20"/>
                <w:kern w:val="0"/>
                <w:sz w:val="20"/>
                <w:szCs w:val="20"/>
                <w:vertAlign w:val="superscript"/>
                <w14:ligatures w14:val="none"/>
              </w:rPr>
              <w:t>1</w:t>
            </w:r>
            <w:r w:rsidRPr="006D20B7">
              <w:rPr>
                <w:rFonts w:ascii="Calibri" w:eastAsia="Times New Roman" w:hAnsi="Calibri" w:cs="Calibri"/>
                <w:b/>
                <w:bCs/>
                <w:color w:val="231F20"/>
                <w:kern w:val="0"/>
                <w:sz w:val="16"/>
                <w:szCs w:val="16"/>
                <w14:ligatures w14:val="none"/>
              </w:rPr>
              <w:t xml:space="preserve"> (traditional undergraduates)</w:t>
            </w:r>
          </w:p>
        </w:tc>
        <w:tc>
          <w:tcPr>
            <w:tcW w:w="0" w:type="auto"/>
            <w:tcBorders>
              <w:top w:val="nil"/>
              <w:left w:val="nil"/>
              <w:bottom w:val="nil"/>
              <w:right w:val="nil"/>
            </w:tcBorders>
            <w:shd w:val="clear" w:color="000000" w:fill="D9D9D9"/>
            <w:vAlign w:val="center"/>
            <w:hideMark/>
          </w:tcPr>
          <w:p w14:paraId="12F3C2B8" w14:textId="66F77B10"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$16,068</w:t>
            </w:r>
          </w:p>
        </w:tc>
        <w:tc>
          <w:tcPr>
            <w:tcW w:w="0" w:type="auto"/>
            <w:tcBorders>
              <w:top w:val="nil"/>
              <w:left w:val="nil"/>
              <w:bottom w:val="nil"/>
              <w:right w:val="nil"/>
            </w:tcBorders>
            <w:shd w:val="clear" w:color="000000" w:fill="D9D9D9"/>
            <w:vAlign w:val="center"/>
            <w:hideMark/>
          </w:tcPr>
          <w:p w14:paraId="2C81C215" w14:textId="0A0521DB"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$17,982</w:t>
            </w:r>
          </w:p>
        </w:tc>
        <w:tc>
          <w:tcPr>
            <w:tcW w:w="0" w:type="auto"/>
            <w:tcBorders>
              <w:top w:val="nil"/>
              <w:left w:val="nil"/>
              <w:bottom w:val="nil"/>
              <w:right w:val="nil"/>
            </w:tcBorders>
            <w:shd w:val="clear" w:color="000000" w:fill="D9D9D9"/>
            <w:vAlign w:val="center"/>
            <w:hideMark/>
          </w:tcPr>
          <w:p w14:paraId="08FF686D" w14:textId="02ED229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$18,405</w:t>
            </w:r>
          </w:p>
        </w:tc>
        <w:tc>
          <w:tcPr>
            <w:tcW w:w="0" w:type="auto"/>
            <w:tcBorders>
              <w:top w:val="nil"/>
              <w:left w:val="nil"/>
              <w:bottom w:val="nil"/>
              <w:right w:val="nil"/>
            </w:tcBorders>
            <w:shd w:val="clear" w:color="000000" w:fill="D9D9D9"/>
            <w:vAlign w:val="center"/>
            <w:hideMark/>
          </w:tcPr>
          <w:p w14:paraId="4955CFB0" w14:textId="1A3F886D"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$18,405</w:t>
            </w:r>
          </w:p>
        </w:tc>
        <w:tc>
          <w:tcPr>
            <w:tcW w:w="0" w:type="auto"/>
            <w:tcBorders>
              <w:top w:val="nil"/>
              <w:left w:val="nil"/>
              <w:bottom w:val="nil"/>
              <w:right w:val="nil"/>
            </w:tcBorders>
            <w:shd w:val="clear" w:color="000000" w:fill="D9D9D9"/>
            <w:vAlign w:val="center"/>
            <w:hideMark/>
          </w:tcPr>
          <w:p w14:paraId="7C0D69F7" w14:textId="27449550" w:rsidR="00440490" w:rsidRPr="007970A2" w:rsidRDefault="00440490" w:rsidP="00440490">
            <w:pPr>
              <w:spacing w:after="0" w:line="240" w:lineRule="auto"/>
              <w:jc w:val="center"/>
              <w:rPr>
                <w:rFonts w:ascii="Calibri" w:eastAsia="Times New Roman" w:hAnsi="Calibri" w:cs="Calibri"/>
                <w:b/>
                <w:bCs/>
                <w:kern w:val="0"/>
                <w:sz w:val="20"/>
                <w:szCs w:val="20"/>
                <w14:ligatures w14:val="none"/>
              </w:rPr>
            </w:pPr>
            <w:r w:rsidRPr="007970A2">
              <w:rPr>
                <w:rFonts w:ascii="Calibri" w:eastAsia="Times New Roman" w:hAnsi="Calibri" w:cs="Calibri"/>
                <w:b/>
                <w:bCs/>
                <w:kern w:val="0"/>
                <w:sz w:val="20"/>
                <w:szCs w:val="20"/>
                <w14:ligatures w14:val="none"/>
              </w:rPr>
              <w:t>$18,</w:t>
            </w:r>
            <w:r w:rsidR="00745482" w:rsidRPr="007970A2">
              <w:rPr>
                <w:rFonts w:ascii="Calibri" w:eastAsia="Times New Roman" w:hAnsi="Calibri" w:cs="Calibri"/>
                <w:b/>
                <w:bCs/>
                <w:kern w:val="0"/>
                <w:sz w:val="20"/>
                <w:szCs w:val="20"/>
                <w14:ligatures w14:val="none"/>
              </w:rPr>
              <w:t>858</w:t>
            </w:r>
          </w:p>
        </w:tc>
        <w:tc>
          <w:tcPr>
            <w:tcW w:w="0" w:type="auto"/>
            <w:tcBorders>
              <w:top w:val="nil"/>
              <w:left w:val="nil"/>
              <w:bottom w:val="nil"/>
              <w:right w:val="nil"/>
            </w:tcBorders>
            <w:shd w:val="clear" w:color="000000" w:fill="BFBFBF"/>
            <w:vAlign w:val="center"/>
            <w:hideMark/>
          </w:tcPr>
          <w:p w14:paraId="09D4ED70" w14:textId="4932F832" w:rsidR="00440490" w:rsidRPr="007970A2"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7970A2">
              <w:rPr>
                <w:rFonts w:ascii="Calibri" w:eastAsia="Times New Roman" w:hAnsi="Calibri" w:cs="Calibri"/>
                <w:b/>
                <w:bCs/>
                <w:color w:val="231F20"/>
                <w:kern w:val="0"/>
                <w:sz w:val="20"/>
                <w:szCs w:val="20"/>
                <w14:ligatures w14:val="none"/>
              </w:rPr>
              <w:t>$</w:t>
            </w:r>
            <w:r w:rsidR="007970A2" w:rsidRPr="007970A2">
              <w:rPr>
                <w:rFonts w:ascii="Calibri" w:eastAsia="Times New Roman" w:hAnsi="Calibri" w:cs="Calibri"/>
                <w:b/>
                <w:bCs/>
                <w:color w:val="231F20"/>
                <w:kern w:val="0"/>
                <w:sz w:val="20"/>
                <w:szCs w:val="20"/>
                <w14:ligatures w14:val="none"/>
              </w:rPr>
              <w:t>2,790</w:t>
            </w:r>
          </w:p>
        </w:tc>
      </w:tr>
      <w:tr w:rsidR="00440490" w:rsidRPr="006D20B7" w14:paraId="0FC6BEB4" w14:textId="77777777" w:rsidTr="00593B9D">
        <w:trPr>
          <w:trHeight w:hRule="exact" w:val="72"/>
        </w:trPr>
        <w:tc>
          <w:tcPr>
            <w:tcW w:w="0" w:type="auto"/>
            <w:tcBorders>
              <w:top w:val="nil"/>
              <w:left w:val="nil"/>
              <w:bottom w:val="nil"/>
              <w:right w:val="nil"/>
            </w:tcBorders>
            <w:shd w:val="clear" w:color="000000" w:fill="FFFFFF"/>
            <w:vAlign w:val="center"/>
            <w:hideMark/>
          </w:tcPr>
          <w:p w14:paraId="703B34F6"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 </w:t>
            </w:r>
          </w:p>
        </w:tc>
        <w:tc>
          <w:tcPr>
            <w:tcW w:w="0" w:type="auto"/>
            <w:tcBorders>
              <w:top w:val="nil"/>
              <w:left w:val="nil"/>
              <w:bottom w:val="nil"/>
              <w:right w:val="nil"/>
            </w:tcBorders>
            <w:shd w:val="clear" w:color="000000" w:fill="FFFFFF"/>
            <w:vAlign w:val="center"/>
            <w:hideMark/>
          </w:tcPr>
          <w:p w14:paraId="2A6BBF2C" w14:textId="4A7FB7BB"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0291D3EE" w14:textId="20B86D22"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2F7BF5E1" w14:textId="5E3F6FEA"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419476DB" w14:textId="42B5578C"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77A0904A" w14:textId="41EC7325" w:rsidR="00440490" w:rsidRPr="007970A2"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E4DFEC"/>
            <w:vAlign w:val="center"/>
            <w:hideMark/>
          </w:tcPr>
          <w:p w14:paraId="6AB8CA0C" w14:textId="270A31C1" w:rsidR="00440490" w:rsidRPr="007970A2" w:rsidRDefault="00440490" w:rsidP="00440490">
            <w:pPr>
              <w:spacing w:after="0" w:line="240" w:lineRule="auto"/>
              <w:jc w:val="center"/>
              <w:rPr>
                <w:rFonts w:ascii="Calibri" w:eastAsia="Times New Roman" w:hAnsi="Calibri" w:cs="Calibri"/>
                <w:b/>
                <w:bCs/>
                <w:kern w:val="0"/>
                <w:sz w:val="20"/>
                <w:szCs w:val="20"/>
                <w14:ligatures w14:val="none"/>
              </w:rPr>
            </w:pPr>
          </w:p>
        </w:tc>
      </w:tr>
      <w:tr w:rsidR="00440490" w:rsidRPr="006D20B7" w14:paraId="725F325E" w14:textId="77777777" w:rsidTr="00593B9D">
        <w:trPr>
          <w:trHeight w:val="245"/>
        </w:trPr>
        <w:tc>
          <w:tcPr>
            <w:tcW w:w="0" w:type="auto"/>
            <w:tcBorders>
              <w:top w:val="nil"/>
              <w:left w:val="nil"/>
              <w:bottom w:val="nil"/>
              <w:right w:val="nil"/>
            </w:tcBorders>
            <w:shd w:val="clear" w:color="000000" w:fill="D9D9D9"/>
            <w:vAlign w:val="center"/>
            <w:hideMark/>
          </w:tcPr>
          <w:p w14:paraId="568EBC3B"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Books, Personal, Transportation </w:t>
            </w:r>
            <w:r w:rsidRPr="006D20B7">
              <w:rPr>
                <w:rFonts w:ascii="Calibri" w:eastAsia="Times New Roman" w:hAnsi="Calibri" w:cs="Calibri"/>
                <w:b/>
                <w:bCs/>
                <w:color w:val="231F20"/>
                <w:kern w:val="0"/>
                <w:sz w:val="20"/>
                <w:szCs w:val="20"/>
                <w:vertAlign w:val="superscript"/>
                <w14:ligatures w14:val="none"/>
              </w:rPr>
              <w:t>1</w:t>
            </w:r>
          </w:p>
        </w:tc>
        <w:tc>
          <w:tcPr>
            <w:tcW w:w="0" w:type="auto"/>
            <w:tcBorders>
              <w:top w:val="nil"/>
              <w:left w:val="nil"/>
              <w:bottom w:val="nil"/>
              <w:right w:val="nil"/>
            </w:tcBorders>
            <w:shd w:val="clear" w:color="000000" w:fill="D9D9D9"/>
            <w:vAlign w:val="center"/>
            <w:hideMark/>
          </w:tcPr>
          <w:p w14:paraId="3CD81028" w14:textId="425DB37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$3,780</w:t>
            </w:r>
          </w:p>
        </w:tc>
        <w:tc>
          <w:tcPr>
            <w:tcW w:w="0" w:type="auto"/>
            <w:tcBorders>
              <w:top w:val="nil"/>
              <w:left w:val="nil"/>
              <w:bottom w:val="nil"/>
              <w:right w:val="nil"/>
            </w:tcBorders>
            <w:shd w:val="clear" w:color="000000" w:fill="D9D9D9"/>
            <w:vAlign w:val="center"/>
            <w:hideMark/>
          </w:tcPr>
          <w:p w14:paraId="47F09783" w14:textId="013FB18C"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$3,927</w:t>
            </w:r>
          </w:p>
        </w:tc>
        <w:tc>
          <w:tcPr>
            <w:tcW w:w="0" w:type="auto"/>
            <w:tcBorders>
              <w:top w:val="nil"/>
              <w:left w:val="nil"/>
              <w:bottom w:val="nil"/>
              <w:right w:val="nil"/>
            </w:tcBorders>
            <w:shd w:val="clear" w:color="000000" w:fill="D9D9D9"/>
            <w:vAlign w:val="center"/>
            <w:hideMark/>
          </w:tcPr>
          <w:p w14:paraId="73F15347" w14:textId="05F8827F"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$3,927</w:t>
            </w:r>
          </w:p>
        </w:tc>
        <w:tc>
          <w:tcPr>
            <w:tcW w:w="0" w:type="auto"/>
            <w:tcBorders>
              <w:top w:val="nil"/>
              <w:left w:val="nil"/>
              <w:bottom w:val="nil"/>
              <w:right w:val="nil"/>
            </w:tcBorders>
            <w:shd w:val="clear" w:color="000000" w:fill="D9D9D9"/>
            <w:vAlign w:val="center"/>
            <w:hideMark/>
          </w:tcPr>
          <w:p w14:paraId="0C14D111" w14:textId="5221D4AB"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$3,927</w:t>
            </w:r>
          </w:p>
        </w:tc>
        <w:tc>
          <w:tcPr>
            <w:tcW w:w="0" w:type="auto"/>
            <w:tcBorders>
              <w:top w:val="nil"/>
              <w:left w:val="nil"/>
              <w:bottom w:val="nil"/>
              <w:right w:val="nil"/>
            </w:tcBorders>
            <w:shd w:val="clear" w:color="000000" w:fill="D9D9D9"/>
            <w:vAlign w:val="center"/>
            <w:hideMark/>
          </w:tcPr>
          <w:p w14:paraId="15A53FD6" w14:textId="0A6D3F62" w:rsidR="00440490" w:rsidRPr="007970A2" w:rsidRDefault="00440490" w:rsidP="00440490">
            <w:pPr>
              <w:spacing w:after="0" w:line="240" w:lineRule="auto"/>
              <w:jc w:val="center"/>
              <w:rPr>
                <w:rFonts w:ascii="Calibri" w:eastAsia="Times New Roman" w:hAnsi="Calibri" w:cs="Calibri"/>
                <w:b/>
                <w:bCs/>
                <w:kern w:val="0"/>
                <w:sz w:val="20"/>
                <w:szCs w:val="20"/>
                <w14:ligatures w14:val="none"/>
              </w:rPr>
            </w:pPr>
            <w:r w:rsidRPr="007970A2">
              <w:rPr>
                <w:rFonts w:ascii="Calibri" w:eastAsia="Times New Roman" w:hAnsi="Calibri" w:cs="Calibri"/>
                <w:b/>
                <w:bCs/>
                <w:kern w:val="0"/>
                <w:sz w:val="20"/>
                <w:szCs w:val="20"/>
                <w14:ligatures w14:val="none"/>
              </w:rPr>
              <w:t>$</w:t>
            </w:r>
            <w:r w:rsidR="00745482" w:rsidRPr="007970A2">
              <w:rPr>
                <w:rFonts w:ascii="Calibri" w:eastAsia="Times New Roman" w:hAnsi="Calibri" w:cs="Calibri"/>
                <w:b/>
                <w:bCs/>
                <w:kern w:val="0"/>
                <w:sz w:val="20"/>
                <w:szCs w:val="20"/>
                <w14:ligatures w14:val="none"/>
              </w:rPr>
              <w:t>4,482</w:t>
            </w:r>
          </w:p>
        </w:tc>
        <w:tc>
          <w:tcPr>
            <w:tcW w:w="0" w:type="auto"/>
            <w:tcBorders>
              <w:top w:val="nil"/>
              <w:left w:val="nil"/>
              <w:bottom w:val="nil"/>
              <w:right w:val="nil"/>
            </w:tcBorders>
            <w:shd w:val="clear" w:color="000000" w:fill="BFBFBF"/>
            <w:vAlign w:val="center"/>
            <w:hideMark/>
          </w:tcPr>
          <w:p w14:paraId="207ECB02" w14:textId="322D2AA7" w:rsidR="00440490" w:rsidRPr="007970A2"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7970A2">
              <w:rPr>
                <w:rFonts w:ascii="Calibri" w:eastAsia="Times New Roman" w:hAnsi="Calibri" w:cs="Calibri"/>
                <w:b/>
                <w:bCs/>
                <w:color w:val="231F20"/>
                <w:kern w:val="0"/>
                <w:sz w:val="20"/>
                <w:szCs w:val="20"/>
                <w14:ligatures w14:val="none"/>
              </w:rPr>
              <w:t>$</w:t>
            </w:r>
            <w:r w:rsidR="007970A2" w:rsidRPr="007970A2">
              <w:rPr>
                <w:rFonts w:ascii="Calibri" w:eastAsia="Times New Roman" w:hAnsi="Calibri" w:cs="Calibri"/>
                <w:b/>
                <w:bCs/>
                <w:color w:val="231F20"/>
                <w:kern w:val="0"/>
                <w:sz w:val="20"/>
                <w:szCs w:val="20"/>
                <w14:ligatures w14:val="none"/>
              </w:rPr>
              <w:t>702</w:t>
            </w:r>
          </w:p>
        </w:tc>
      </w:tr>
      <w:tr w:rsidR="00440490" w:rsidRPr="006D20B7" w14:paraId="6B23B1CE" w14:textId="77777777" w:rsidTr="00593B9D">
        <w:trPr>
          <w:trHeight w:hRule="exact" w:val="72"/>
        </w:trPr>
        <w:tc>
          <w:tcPr>
            <w:tcW w:w="0" w:type="auto"/>
            <w:tcBorders>
              <w:top w:val="nil"/>
              <w:left w:val="nil"/>
              <w:bottom w:val="nil"/>
              <w:right w:val="nil"/>
            </w:tcBorders>
            <w:shd w:val="clear" w:color="000000" w:fill="FFFFFF"/>
            <w:vAlign w:val="center"/>
            <w:hideMark/>
          </w:tcPr>
          <w:p w14:paraId="491C418D" w14:textId="77777777" w:rsidR="00440490" w:rsidRPr="006D20B7" w:rsidRDefault="00440490" w:rsidP="00440490">
            <w:pPr>
              <w:spacing w:after="0" w:line="240" w:lineRule="auto"/>
              <w:ind w:firstLineChars="200" w:firstLine="400"/>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 </w:t>
            </w:r>
          </w:p>
        </w:tc>
        <w:tc>
          <w:tcPr>
            <w:tcW w:w="0" w:type="auto"/>
            <w:tcBorders>
              <w:top w:val="nil"/>
              <w:left w:val="nil"/>
              <w:bottom w:val="nil"/>
              <w:right w:val="nil"/>
            </w:tcBorders>
            <w:shd w:val="clear" w:color="000000" w:fill="FFFFFF"/>
            <w:vAlign w:val="center"/>
            <w:hideMark/>
          </w:tcPr>
          <w:p w14:paraId="5C0B8C5F" w14:textId="4D236E63"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421503A9" w14:textId="634EAB6C"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3B3A3A7E" w14:textId="5C1337CF"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43E2D448" w14:textId="6850D76A"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6FF6A632" w14:textId="0064E7D6" w:rsidR="00440490" w:rsidRPr="00440490" w:rsidRDefault="00440490" w:rsidP="00440490">
            <w:pPr>
              <w:spacing w:after="0" w:line="240" w:lineRule="auto"/>
              <w:jc w:val="center"/>
              <w:rPr>
                <w:rFonts w:ascii="Calibri" w:eastAsia="Times New Roman" w:hAnsi="Calibri" w:cs="Calibri"/>
                <w:b/>
                <w:bCs/>
                <w:color w:val="231F20"/>
                <w:kern w:val="0"/>
                <w:sz w:val="20"/>
                <w:szCs w:val="20"/>
                <w:highlight w:val="yellow"/>
                <w14:ligatures w14:val="none"/>
              </w:rPr>
            </w:pPr>
          </w:p>
        </w:tc>
        <w:tc>
          <w:tcPr>
            <w:tcW w:w="0" w:type="auto"/>
            <w:tcBorders>
              <w:top w:val="nil"/>
              <w:left w:val="nil"/>
              <w:bottom w:val="nil"/>
              <w:right w:val="nil"/>
            </w:tcBorders>
            <w:shd w:val="clear" w:color="000000" w:fill="E4DFEC"/>
            <w:vAlign w:val="center"/>
            <w:hideMark/>
          </w:tcPr>
          <w:p w14:paraId="542CC9DD" w14:textId="3A1EA68E" w:rsidR="00440490" w:rsidRPr="00440490" w:rsidRDefault="00440490" w:rsidP="00440490">
            <w:pPr>
              <w:spacing w:after="0" w:line="240" w:lineRule="auto"/>
              <w:jc w:val="center"/>
              <w:rPr>
                <w:rFonts w:ascii="Calibri" w:eastAsia="Times New Roman" w:hAnsi="Calibri" w:cs="Calibri"/>
                <w:b/>
                <w:bCs/>
                <w:kern w:val="0"/>
                <w:sz w:val="20"/>
                <w:szCs w:val="20"/>
                <w:highlight w:val="yellow"/>
                <w14:ligatures w14:val="none"/>
              </w:rPr>
            </w:pPr>
          </w:p>
        </w:tc>
      </w:tr>
      <w:tr w:rsidR="00440490" w:rsidRPr="006D20B7" w14:paraId="0F7E1231" w14:textId="77777777" w:rsidTr="00593B9D">
        <w:trPr>
          <w:trHeight w:val="245"/>
        </w:trPr>
        <w:tc>
          <w:tcPr>
            <w:tcW w:w="0" w:type="auto"/>
            <w:tcBorders>
              <w:top w:val="nil"/>
              <w:left w:val="nil"/>
              <w:bottom w:val="nil"/>
              <w:right w:val="nil"/>
            </w:tcBorders>
            <w:shd w:val="clear" w:color="000000" w:fill="D9D9D9"/>
            <w:vAlign w:val="center"/>
            <w:hideMark/>
          </w:tcPr>
          <w:p w14:paraId="53691ABB"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Annual Student Fees - Total </w:t>
            </w:r>
            <w:r w:rsidRPr="006D20B7">
              <w:rPr>
                <w:rFonts w:ascii="Calibri" w:eastAsia="Times New Roman" w:hAnsi="Calibri" w:cs="Calibri"/>
                <w:b/>
                <w:bCs/>
                <w:color w:val="231F20"/>
                <w:kern w:val="0"/>
                <w:sz w:val="20"/>
                <w:szCs w:val="20"/>
                <w:vertAlign w:val="superscript"/>
                <w14:ligatures w14:val="none"/>
              </w:rPr>
              <w:t>2</w:t>
            </w:r>
          </w:p>
        </w:tc>
        <w:tc>
          <w:tcPr>
            <w:tcW w:w="0" w:type="auto"/>
            <w:tcBorders>
              <w:top w:val="nil"/>
              <w:left w:val="nil"/>
              <w:bottom w:val="nil"/>
              <w:right w:val="nil"/>
            </w:tcBorders>
            <w:shd w:val="clear" w:color="000000" w:fill="D9D9D9"/>
            <w:vAlign w:val="center"/>
            <w:hideMark/>
          </w:tcPr>
          <w:p w14:paraId="02334B2F" w14:textId="4E802BB2"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$1,427</w:t>
            </w:r>
          </w:p>
        </w:tc>
        <w:tc>
          <w:tcPr>
            <w:tcW w:w="0" w:type="auto"/>
            <w:tcBorders>
              <w:top w:val="nil"/>
              <w:left w:val="nil"/>
              <w:bottom w:val="nil"/>
              <w:right w:val="nil"/>
            </w:tcBorders>
            <w:shd w:val="clear" w:color="000000" w:fill="D9D9D9"/>
            <w:vAlign w:val="center"/>
            <w:hideMark/>
          </w:tcPr>
          <w:p w14:paraId="04D7F5FC" w14:textId="2F980254"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$1,515</w:t>
            </w:r>
          </w:p>
        </w:tc>
        <w:tc>
          <w:tcPr>
            <w:tcW w:w="0" w:type="auto"/>
            <w:tcBorders>
              <w:top w:val="nil"/>
              <w:left w:val="nil"/>
              <w:bottom w:val="nil"/>
              <w:right w:val="nil"/>
            </w:tcBorders>
            <w:shd w:val="clear" w:color="000000" w:fill="D9D9D9"/>
            <w:vAlign w:val="center"/>
            <w:hideMark/>
          </w:tcPr>
          <w:p w14:paraId="6C0488F5" w14:textId="4C2E205F"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$1,500</w:t>
            </w:r>
          </w:p>
        </w:tc>
        <w:tc>
          <w:tcPr>
            <w:tcW w:w="0" w:type="auto"/>
            <w:tcBorders>
              <w:top w:val="nil"/>
              <w:left w:val="nil"/>
              <w:bottom w:val="nil"/>
              <w:right w:val="nil"/>
            </w:tcBorders>
            <w:shd w:val="clear" w:color="000000" w:fill="D9D9D9"/>
            <w:vAlign w:val="center"/>
            <w:hideMark/>
          </w:tcPr>
          <w:p w14:paraId="0507099F" w14:textId="3A5F4616"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$1,597</w:t>
            </w:r>
          </w:p>
        </w:tc>
        <w:tc>
          <w:tcPr>
            <w:tcW w:w="0" w:type="auto"/>
            <w:tcBorders>
              <w:top w:val="nil"/>
              <w:left w:val="nil"/>
              <w:bottom w:val="nil"/>
              <w:right w:val="nil"/>
            </w:tcBorders>
            <w:shd w:val="clear" w:color="000000" w:fill="D9D9D9"/>
            <w:vAlign w:val="center"/>
            <w:hideMark/>
          </w:tcPr>
          <w:p w14:paraId="7A08CF3B" w14:textId="7E29230C" w:rsidR="00440490" w:rsidRPr="007C5F8B" w:rsidRDefault="00440490" w:rsidP="00440490">
            <w:pPr>
              <w:spacing w:after="0" w:line="240" w:lineRule="auto"/>
              <w:jc w:val="center"/>
              <w:rPr>
                <w:rFonts w:ascii="Calibri" w:eastAsia="Times New Roman" w:hAnsi="Calibri" w:cs="Calibri"/>
                <w:b/>
                <w:bCs/>
                <w:kern w:val="0"/>
                <w:sz w:val="20"/>
                <w:szCs w:val="20"/>
                <w14:ligatures w14:val="none"/>
              </w:rPr>
            </w:pPr>
            <w:r w:rsidRPr="007C5F8B">
              <w:rPr>
                <w:rFonts w:ascii="Calibri" w:eastAsia="Times New Roman" w:hAnsi="Calibri" w:cs="Calibri"/>
                <w:b/>
                <w:bCs/>
                <w:kern w:val="0"/>
                <w:sz w:val="20"/>
                <w:szCs w:val="20"/>
                <w14:ligatures w14:val="none"/>
              </w:rPr>
              <w:t>$1,</w:t>
            </w:r>
            <w:r w:rsidR="00F3462C" w:rsidRPr="007C5F8B">
              <w:rPr>
                <w:rFonts w:ascii="Calibri" w:eastAsia="Times New Roman" w:hAnsi="Calibri" w:cs="Calibri"/>
                <w:b/>
                <w:bCs/>
                <w:kern w:val="0"/>
                <w:sz w:val="20"/>
                <w:szCs w:val="20"/>
                <w14:ligatures w14:val="none"/>
              </w:rPr>
              <w:t>6</w:t>
            </w:r>
            <w:r w:rsidR="007C5F8B" w:rsidRPr="007C5F8B">
              <w:rPr>
                <w:rFonts w:ascii="Calibri" w:eastAsia="Times New Roman" w:hAnsi="Calibri" w:cs="Calibri"/>
                <w:b/>
                <w:bCs/>
                <w:kern w:val="0"/>
                <w:sz w:val="20"/>
                <w:szCs w:val="20"/>
                <w14:ligatures w14:val="none"/>
              </w:rPr>
              <w:t>76</w:t>
            </w:r>
          </w:p>
        </w:tc>
        <w:tc>
          <w:tcPr>
            <w:tcW w:w="0" w:type="auto"/>
            <w:tcBorders>
              <w:top w:val="nil"/>
              <w:left w:val="nil"/>
              <w:bottom w:val="nil"/>
              <w:right w:val="nil"/>
            </w:tcBorders>
            <w:shd w:val="clear" w:color="000000" w:fill="BFBFBF"/>
            <w:vAlign w:val="center"/>
            <w:hideMark/>
          </w:tcPr>
          <w:p w14:paraId="73097D8B" w14:textId="44415DEF" w:rsidR="00440490" w:rsidRPr="007C5F8B"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7C5F8B">
              <w:rPr>
                <w:rFonts w:ascii="Calibri" w:eastAsia="Times New Roman" w:hAnsi="Calibri" w:cs="Calibri"/>
                <w:b/>
                <w:bCs/>
                <w:color w:val="231F20"/>
                <w:kern w:val="0"/>
                <w:sz w:val="20"/>
                <w:szCs w:val="20"/>
                <w14:ligatures w14:val="none"/>
              </w:rPr>
              <w:t>$</w:t>
            </w:r>
            <w:r w:rsidR="00391AB7">
              <w:rPr>
                <w:rFonts w:ascii="Calibri" w:eastAsia="Times New Roman" w:hAnsi="Calibri" w:cs="Calibri"/>
                <w:b/>
                <w:bCs/>
                <w:color w:val="231F20"/>
                <w:kern w:val="0"/>
                <w:sz w:val="20"/>
                <w:szCs w:val="20"/>
                <w14:ligatures w14:val="none"/>
              </w:rPr>
              <w:t>249</w:t>
            </w:r>
          </w:p>
        </w:tc>
      </w:tr>
      <w:tr w:rsidR="00440490" w:rsidRPr="006D20B7" w14:paraId="0227FDC5" w14:textId="77777777" w:rsidTr="00593B9D">
        <w:trPr>
          <w:trHeight w:val="233"/>
        </w:trPr>
        <w:tc>
          <w:tcPr>
            <w:tcW w:w="0" w:type="auto"/>
            <w:tcBorders>
              <w:top w:val="nil"/>
              <w:left w:val="nil"/>
              <w:bottom w:val="nil"/>
              <w:right w:val="nil"/>
            </w:tcBorders>
            <w:vAlign w:val="center"/>
            <w:hideMark/>
          </w:tcPr>
          <w:p w14:paraId="728CA9E1" w14:textId="77777777" w:rsidR="00440490" w:rsidRPr="006D20B7" w:rsidRDefault="00440490" w:rsidP="00440490">
            <w:pPr>
              <w:spacing w:after="0" w:line="240" w:lineRule="auto"/>
              <w:ind w:firstLineChars="100" w:firstLine="200"/>
              <w:rPr>
                <w:rFonts w:ascii="Calibri" w:eastAsia="Times New Roman" w:hAnsi="Calibri" w:cs="Calibri"/>
                <w:i/>
                <w:iCs/>
                <w:color w:val="231F20"/>
                <w:kern w:val="0"/>
                <w:sz w:val="20"/>
                <w:szCs w:val="20"/>
                <w14:ligatures w14:val="none"/>
              </w:rPr>
            </w:pPr>
            <w:r w:rsidRPr="006D20B7">
              <w:rPr>
                <w:rFonts w:ascii="Calibri" w:eastAsia="Times New Roman" w:hAnsi="Calibri" w:cs="Calibri"/>
                <w:i/>
                <w:iCs/>
                <w:color w:val="231F20"/>
                <w:kern w:val="0"/>
                <w:sz w:val="20"/>
                <w:szCs w:val="20"/>
                <w14:ligatures w14:val="none"/>
              </w:rPr>
              <w:t>NSEOF - one time fee</w:t>
            </w:r>
            <w:r w:rsidRPr="006D20B7">
              <w:rPr>
                <w:rFonts w:ascii="Calibri" w:eastAsia="Times New Roman" w:hAnsi="Calibri" w:cs="Calibri"/>
                <w:b/>
                <w:bCs/>
                <w:color w:val="231F20"/>
                <w:kern w:val="0"/>
                <w:sz w:val="20"/>
                <w:szCs w:val="20"/>
                <w:vertAlign w:val="superscript"/>
                <w14:ligatures w14:val="none"/>
              </w:rPr>
              <w:t>3</w:t>
            </w:r>
          </w:p>
        </w:tc>
        <w:tc>
          <w:tcPr>
            <w:tcW w:w="0" w:type="auto"/>
            <w:tcBorders>
              <w:top w:val="nil"/>
              <w:left w:val="nil"/>
              <w:bottom w:val="nil"/>
              <w:right w:val="nil"/>
            </w:tcBorders>
            <w:vAlign w:val="center"/>
            <w:hideMark/>
          </w:tcPr>
          <w:p w14:paraId="195E12E7" w14:textId="3C1DD761"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$374</w:t>
            </w:r>
          </w:p>
        </w:tc>
        <w:tc>
          <w:tcPr>
            <w:tcW w:w="0" w:type="auto"/>
            <w:tcBorders>
              <w:top w:val="nil"/>
              <w:left w:val="nil"/>
              <w:bottom w:val="nil"/>
              <w:right w:val="nil"/>
            </w:tcBorders>
            <w:vAlign w:val="center"/>
            <w:hideMark/>
          </w:tcPr>
          <w:p w14:paraId="4907ECA1" w14:textId="25C43AA2"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$396</w:t>
            </w:r>
          </w:p>
        </w:tc>
        <w:tc>
          <w:tcPr>
            <w:tcW w:w="0" w:type="auto"/>
            <w:tcBorders>
              <w:top w:val="nil"/>
              <w:left w:val="nil"/>
              <w:bottom w:val="nil"/>
              <w:right w:val="nil"/>
            </w:tcBorders>
            <w:vAlign w:val="center"/>
            <w:hideMark/>
          </w:tcPr>
          <w:p w14:paraId="500DA59E" w14:textId="4430DA07"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$396</w:t>
            </w:r>
          </w:p>
        </w:tc>
        <w:tc>
          <w:tcPr>
            <w:tcW w:w="0" w:type="auto"/>
            <w:tcBorders>
              <w:top w:val="nil"/>
              <w:left w:val="nil"/>
              <w:bottom w:val="nil"/>
              <w:right w:val="nil"/>
            </w:tcBorders>
            <w:vAlign w:val="center"/>
            <w:hideMark/>
          </w:tcPr>
          <w:p w14:paraId="36978307" w14:textId="406B3B58"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$451</w:t>
            </w:r>
          </w:p>
        </w:tc>
        <w:tc>
          <w:tcPr>
            <w:tcW w:w="0" w:type="auto"/>
            <w:tcBorders>
              <w:top w:val="nil"/>
              <w:left w:val="nil"/>
              <w:bottom w:val="nil"/>
              <w:right w:val="nil"/>
            </w:tcBorders>
            <w:vAlign w:val="center"/>
            <w:hideMark/>
          </w:tcPr>
          <w:p w14:paraId="6D8A7B35" w14:textId="2640ADC2" w:rsidR="00440490" w:rsidRPr="007C5F8B" w:rsidRDefault="00440490" w:rsidP="00440490">
            <w:pPr>
              <w:spacing w:after="0" w:line="240" w:lineRule="auto"/>
              <w:jc w:val="center"/>
              <w:rPr>
                <w:rFonts w:ascii="Calibri" w:eastAsia="Times New Roman" w:hAnsi="Calibri" w:cs="Calibri"/>
                <w:i/>
                <w:iCs/>
                <w:kern w:val="0"/>
                <w:sz w:val="20"/>
                <w:szCs w:val="20"/>
                <w14:ligatures w14:val="none"/>
              </w:rPr>
            </w:pPr>
            <w:r w:rsidRPr="007C5F8B">
              <w:rPr>
                <w:rFonts w:ascii="Calibri" w:eastAsia="Times New Roman" w:hAnsi="Calibri" w:cs="Calibri"/>
                <w:i/>
                <w:iCs/>
                <w:kern w:val="0"/>
                <w:sz w:val="20"/>
                <w:szCs w:val="20"/>
                <w14:ligatures w14:val="none"/>
              </w:rPr>
              <w:t>$4</w:t>
            </w:r>
            <w:r w:rsidR="007C5F8B" w:rsidRPr="007C5F8B">
              <w:rPr>
                <w:rFonts w:ascii="Calibri" w:eastAsia="Times New Roman" w:hAnsi="Calibri" w:cs="Calibri"/>
                <w:i/>
                <w:iCs/>
                <w:kern w:val="0"/>
                <w:sz w:val="20"/>
                <w:szCs w:val="20"/>
                <w14:ligatures w14:val="none"/>
              </w:rPr>
              <w:t>67</w:t>
            </w:r>
          </w:p>
        </w:tc>
        <w:tc>
          <w:tcPr>
            <w:tcW w:w="0" w:type="auto"/>
            <w:tcBorders>
              <w:top w:val="nil"/>
              <w:left w:val="nil"/>
              <w:bottom w:val="nil"/>
              <w:right w:val="nil"/>
            </w:tcBorders>
            <w:shd w:val="clear" w:color="000000" w:fill="E4DFEC"/>
            <w:vAlign w:val="center"/>
            <w:hideMark/>
          </w:tcPr>
          <w:p w14:paraId="0E465A11" w14:textId="0C137AAA" w:rsidR="00440490" w:rsidRPr="007C5F8B" w:rsidRDefault="00440490" w:rsidP="00440490">
            <w:pPr>
              <w:spacing w:after="0" w:line="240" w:lineRule="auto"/>
              <w:jc w:val="center"/>
              <w:rPr>
                <w:rFonts w:ascii="Calibri" w:eastAsia="Times New Roman" w:hAnsi="Calibri" w:cs="Calibri"/>
                <w:color w:val="231F20"/>
                <w:kern w:val="0"/>
                <w:sz w:val="20"/>
                <w:szCs w:val="20"/>
                <w14:ligatures w14:val="none"/>
              </w:rPr>
            </w:pPr>
            <w:r w:rsidRPr="007C5F8B">
              <w:rPr>
                <w:rFonts w:ascii="Calibri" w:eastAsia="Times New Roman" w:hAnsi="Calibri" w:cs="Calibri"/>
                <w:color w:val="231F20"/>
                <w:kern w:val="0"/>
                <w:sz w:val="20"/>
                <w:szCs w:val="20"/>
                <w14:ligatures w14:val="none"/>
              </w:rPr>
              <w:t>$9</w:t>
            </w:r>
            <w:r w:rsidR="007C5F8B" w:rsidRPr="007C5F8B">
              <w:rPr>
                <w:rFonts w:ascii="Calibri" w:eastAsia="Times New Roman" w:hAnsi="Calibri" w:cs="Calibri"/>
                <w:color w:val="231F20"/>
                <w:kern w:val="0"/>
                <w:sz w:val="20"/>
                <w:szCs w:val="20"/>
                <w14:ligatures w14:val="none"/>
              </w:rPr>
              <w:t>3</w:t>
            </w:r>
          </w:p>
        </w:tc>
      </w:tr>
      <w:tr w:rsidR="00440490" w:rsidRPr="006D20B7" w14:paraId="2D31C7F7" w14:textId="77777777" w:rsidTr="00593B9D">
        <w:trPr>
          <w:trHeight w:val="233"/>
        </w:trPr>
        <w:tc>
          <w:tcPr>
            <w:tcW w:w="0" w:type="auto"/>
            <w:tcBorders>
              <w:top w:val="nil"/>
              <w:left w:val="nil"/>
              <w:bottom w:val="nil"/>
              <w:right w:val="nil"/>
            </w:tcBorders>
            <w:vAlign w:val="center"/>
            <w:hideMark/>
          </w:tcPr>
          <w:p w14:paraId="533F2689"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Student Tech Fee</w:t>
            </w:r>
          </w:p>
        </w:tc>
        <w:tc>
          <w:tcPr>
            <w:tcW w:w="0" w:type="auto"/>
            <w:tcBorders>
              <w:top w:val="nil"/>
              <w:left w:val="nil"/>
              <w:bottom w:val="nil"/>
              <w:right w:val="nil"/>
            </w:tcBorders>
            <w:vAlign w:val="center"/>
            <w:hideMark/>
          </w:tcPr>
          <w:p w14:paraId="38B649E9" w14:textId="13084246"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$0</w:t>
            </w:r>
          </w:p>
        </w:tc>
        <w:tc>
          <w:tcPr>
            <w:tcW w:w="0" w:type="auto"/>
            <w:tcBorders>
              <w:top w:val="nil"/>
              <w:left w:val="nil"/>
              <w:bottom w:val="nil"/>
              <w:right w:val="nil"/>
            </w:tcBorders>
            <w:vAlign w:val="center"/>
            <w:hideMark/>
          </w:tcPr>
          <w:p w14:paraId="443E4EF4" w14:textId="2C87513B"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$66</w:t>
            </w:r>
          </w:p>
        </w:tc>
        <w:tc>
          <w:tcPr>
            <w:tcW w:w="0" w:type="auto"/>
            <w:tcBorders>
              <w:top w:val="nil"/>
              <w:left w:val="nil"/>
              <w:bottom w:val="nil"/>
              <w:right w:val="nil"/>
            </w:tcBorders>
            <w:vAlign w:val="center"/>
            <w:hideMark/>
          </w:tcPr>
          <w:p w14:paraId="2567C248" w14:textId="72DA9CAC"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$81</w:t>
            </w:r>
          </w:p>
        </w:tc>
        <w:tc>
          <w:tcPr>
            <w:tcW w:w="0" w:type="auto"/>
            <w:tcBorders>
              <w:top w:val="nil"/>
              <w:left w:val="nil"/>
              <w:bottom w:val="nil"/>
              <w:right w:val="nil"/>
            </w:tcBorders>
            <w:vAlign w:val="center"/>
            <w:hideMark/>
          </w:tcPr>
          <w:p w14:paraId="1894FD41" w14:textId="2FA2A4FF"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$96</w:t>
            </w:r>
          </w:p>
        </w:tc>
        <w:tc>
          <w:tcPr>
            <w:tcW w:w="0" w:type="auto"/>
            <w:tcBorders>
              <w:top w:val="nil"/>
              <w:left w:val="nil"/>
              <w:bottom w:val="nil"/>
              <w:right w:val="nil"/>
            </w:tcBorders>
            <w:vAlign w:val="center"/>
            <w:hideMark/>
          </w:tcPr>
          <w:p w14:paraId="26C469D3" w14:textId="5BCFC498" w:rsidR="00440490" w:rsidRPr="007C5F8B" w:rsidRDefault="00440490" w:rsidP="00440490">
            <w:pPr>
              <w:spacing w:after="0" w:line="240" w:lineRule="auto"/>
              <w:jc w:val="center"/>
              <w:rPr>
                <w:rFonts w:ascii="Calibri" w:eastAsia="Times New Roman" w:hAnsi="Calibri" w:cs="Calibri"/>
                <w:kern w:val="0"/>
                <w:sz w:val="20"/>
                <w:szCs w:val="20"/>
                <w14:ligatures w14:val="none"/>
              </w:rPr>
            </w:pPr>
            <w:r w:rsidRPr="007C5F8B">
              <w:rPr>
                <w:rFonts w:ascii="Calibri" w:eastAsia="Times New Roman" w:hAnsi="Calibri" w:cs="Calibri"/>
                <w:kern w:val="0"/>
                <w:sz w:val="20"/>
                <w:szCs w:val="20"/>
                <w14:ligatures w14:val="none"/>
              </w:rPr>
              <w:t>$</w:t>
            </w:r>
            <w:r w:rsidR="007C5F8B" w:rsidRPr="007C5F8B">
              <w:rPr>
                <w:rFonts w:ascii="Calibri" w:eastAsia="Times New Roman" w:hAnsi="Calibri" w:cs="Calibri"/>
                <w:kern w:val="0"/>
                <w:sz w:val="20"/>
                <w:szCs w:val="20"/>
                <w14:ligatures w14:val="none"/>
              </w:rPr>
              <w:t>114</w:t>
            </w:r>
          </w:p>
        </w:tc>
        <w:tc>
          <w:tcPr>
            <w:tcW w:w="0" w:type="auto"/>
            <w:tcBorders>
              <w:top w:val="nil"/>
              <w:left w:val="nil"/>
              <w:bottom w:val="nil"/>
              <w:right w:val="nil"/>
            </w:tcBorders>
            <w:shd w:val="clear" w:color="000000" w:fill="E4DFEC"/>
            <w:vAlign w:val="center"/>
            <w:hideMark/>
          </w:tcPr>
          <w:p w14:paraId="5C6E20F8" w14:textId="406CD910" w:rsidR="00440490" w:rsidRPr="007C5F8B" w:rsidRDefault="0043539B" w:rsidP="00440490">
            <w:pPr>
              <w:spacing w:after="0" w:line="240" w:lineRule="auto"/>
              <w:jc w:val="center"/>
              <w:rPr>
                <w:rFonts w:ascii="Calibri" w:eastAsia="Times New Roman" w:hAnsi="Calibri" w:cs="Calibri"/>
                <w:color w:val="231F20"/>
                <w:kern w:val="0"/>
                <w:sz w:val="20"/>
                <w:szCs w:val="20"/>
                <w14:ligatures w14:val="none"/>
              </w:rPr>
            </w:pPr>
            <w:r>
              <w:rPr>
                <w:rFonts w:ascii="Calibri" w:eastAsia="Times New Roman" w:hAnsi="Calibri" w:cs="Calibri"/>
                <w:color w:val="231F20"/>
                <w:kern w:val="0"/>
                <w:sz w:val="20"/>
                <w:szCs w:val="20"/>
                <w14:ligatures w14:val="none"/>
              </w:rPr>
              <w:t>$</w:t>
            </w:r>
            <w:r w:rsidR="007C5F8B" w:rsidRPr="007C5F8B">
              <w:rPr>
                <w:rFonts w:ascii="Calibri" w:eastAsia="Times New Roman" w:hAnsi="Calibri" w:cs="Calibri"/>
                <w:color w:val="231F20"/>
                <w:kern w:val="0"/>
                <w:sz w:val="20"/>
                <w:szCs w:val="20"/>
                <w14:ligatures w14:val="none"/>
              </w:rPr>
              <w:t>114</w:t>
            </w:r>
          </w:p>
        </w:tc>
      </w:tr>
      <w:tr w:rsidR="00440490" w:rsidRPr="006D20B7" w14:paraId="6EADFD50" w14:textId="77777777" w:rsidTr="00593B9D">
        <w:trPr>
          <w:trHeight w:val="233"/>
        </w:trPr>
        <w:tc>
          <w:tcPr>
            <w:tcW w:w="0" w:type="auto"/>
            <w:tcBorders>
              <w:top w:val="nil"/>
              <w:left w:val="nil"/>
              <w:bottom w:val="nil"/>
              <w:right w:val="nil"/>
            </w:tcBorders>
            <w:vAlign w:val="center"/>
            <w:hideMark/>
          </w:tcPr>
          <w:p w14:paraId="69D122A6" w14:textId="77777777" w:rsidR="00440490" w:rsidRPr="006D20B7" w:rsidRDefault="00440490" w:rsidP="00440490">
            <w:pPr>
              <w:spacing w:after="0" w:line="240" w:lineRule="auto"/>
              <w:ind w:firstLineChars="100" w:firstLine="200"/>
              <w:rPr>
                <w:rFonts w:ascii="Calibri" w:eastAsia="Times New Roman" w:hAnsi="Calibri" w:cs="Calibri"/>
                <w:kern w:val="0"/>
                <w:sz w:val="20"/>
                <w:szCs w:val="20"/>
                <w14:ligatures w14:val="none"/>
              </w:rPr>
            </w:pPr>
            <w:r w:rsidRPr="006D20B7">
              <w:rPr>
                <w:rFonts w:ascii="Calibri" w:eastAsia="Times New Roman" w:hAnsi="Calibri" w:cs="Calibri"/>
                <w:color w:val="231F20"/>
                <w:kern w:val="0"/>
                <w:sz w:val="20"/>
                <w:szCs w:val="20"/>
                <w14:ligatures w14:val="none"/>
              </w:rPr>
              <w:t>Services and Activities Fee</w:t>
            </w:r>
          </w:p>
        </w:tc>
        <w:tc>
          <w:tcPr>
            <w:tcW w:w="0" w:type="auto"/>
            <w:tcBorders>
              <w:top w:val="nil"/>
              <w:left w:val="nil"/>
              <w:bottom w:val="nil"/>
              <w:right w:val="nil"/>
            </w:tcBorders>
            <w:vAlign w:val="center"/>
            <w:hideMark/>
          </w:tcPr>
          <w:p w14:paraId="172B24EE" w14:textId="6645D45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$471</w:t>
            </w:r>
          </w:p>
        </w:tc>
        <w:tc>
          <w:tcPr>
            <w:tcW w:w="0" w:type="auto"/>
            <w:tcBorders>
              <w:top w:val="nil"/>
              <w:left w:val="nil"/>
              <w:bottom w:val="nil"/>
              <w:right w:val="nil"/>
            </w:tcBorders>
            <w:vAlign w:val="center"/>
            <w:hideMark/>
          </w:tcPr>
          <w:p w14:paraId="6D348424" w14:textId="41C2680C"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$489</w:t>
            </w:r>
          </w:p>
        </w:tc>
        <w:tc>
          <w:tcPr>
            <w:tcW w:w="0" w:type="auto"/>
            <w:tcBorders>
              <w:top w:val="nil"/>
              <w:left w:val="nil"/>
              <w:bottom w:val="nil"/>
              <w:right w:val="nil"/>
            </w:tcBorders>
            <w:vAlign w:val="center"/>
            <w:hideMark/>
          </w:tcPr>
          <w:p w14:paraId="12BE5670" w14:textId="5D370388"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$507</w:t>
            </w:r>
          </w:p>
        </w:tc>
        <w:tc>
          <w:tcPr>
            <w:tcW w:w="0" w:type="auto"/>
            <w:tcBorders>
              <w:top w:val="nil"/>
              <w:left w:val="nil"/>
              <w:bottom w:val="nil"/>
              <w:right w:val="nil"/>
            </w:tcBorders>
            <w:vAlign w:val="center"/>
            <w:hideMark/>
          </w:tcPr>
          <w:p w14:paraId="2B06B5D2" w14:textId="73DF382E"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$525</w:t>
            </w:r>
          </w:p>
        </w:tc>
        <w:tc>
          <w:tcPr>
            <w:tcW w:w="0" w:type="auto"/>
            <w:tcBorders>
              <w:top w:val="nil"/>
              <w:left w:val="nil"/>
              <w:bottom w:val="nil"/>
              <w:right w:val="nil"/>
            </w:tcBorders>
            <w:vAlign w:val="center"/>
            <w:hideMark/>
          </w:tcPr>
          <w:p w14:paraId="3B79F66E" w14:textId="49AC188D" w:rsidR="00440490" w:rsidRPr="007C5F8B" w:rsidRDefault="00440490" w:rsidP="00440490">
            <w:pPr>
              <w:spacing w:after="0" w:line="240" w:lineRule="auto"/>
              <w:jc w:val="center"/>
              <w:rPr>
                <w:rFonts w:ascii="Calibri" w:eastAsia="Times New Roman" w:hAnsi="Calibri" w:cs="Calibri"/>
                <w:kern w:val="0"/>
                <w:sz w:val="20"/>
                <w:szCs w:val="20"/>
                <w14:ligatures w14:val="none"/>
              </w:rPr>
            </w:pPr>
            <w:r w:rsidRPr="007C5F8B">
              <w:rPr>
                <w:rFonts w:ascii="Calibri" w:eastAsia="Times New Roman" w:hAnsi="Calibri" w:cs="Calibri"/>
                <w:kern w:val="0"/>
                <w:sz w:val="20"/>
                <w:szCs w:val="20"/>
                <w14:ligatures w14:val="none"/>
              </w:rPr>
              <w:t>$5</w:t>
            </w:r>
            <w:r w:rsidR="007C5F8B" w:rsidRPr="007C5F8B">
              <w:rPr>
                <w:rFonts w:ascii="Calibri" w:eastAsia="Times New Roman" w:hAnsi="Calibri" w:cs="Calibri"/>
                <w:kern w:val="0"/>
                <w:sz w:val="20"/>
                <w:szCs w:val="20"/>
                <w14:ligatures w14:val="none"/>
              </w:rPr>
              <w:t>46</w:t>
            </w:r>
          </w:p>
        </w:tc>
        <w:tc>
          <w:tcPr>
            <w:tcW w:w="0" w:type="auto"/>
            <w:tcBorders>
              <w:top w:val="nil"/>
              <w:left w:val="nil"/>
              <w:bottom w:val="nil"/>
              <w:right w:val="nil"/>
            </w:tcBorders>
            <w:shd w:val="clear" w:color="000000" w:fill="E4DFEC"/>
            <w:vAlign w:val="center"/>
            <w:hideMark/>
          </w:tcPr>
          <w:p w14:paraId="181382AA" w14:textId="52999ACA" w:rsidR="00440490" w:rsidRPr="007C5F8B" w:rsidRDefault="00440490" w:rsidP="00440490">
            <w:pPr>
              <w:spacing w:after="0" w:line="240" w:lineRule="auto"/>
              <w:jc w:val="center"/>
              <w:rPr>
                <w:rFonts w:ascii="Calibri" w:eastAsia="Times New Roman" w:hAnsi="Calibri" w:cs="Calibri"/>
                <w:color w:val="231F20"/>
                <w:kern w:val="0"/>
                <w:sz w:val="20"/>
                <w:szCs w:val="20"/>
                <w14:ligatures w14:val="none"/>
              </w:rPr>
            </w:pPr>
            <w:r w:rsidRPr="007C5F8B">
              <w:rPr>
                <w:rFonts w:ascii="Calibri" w:eastAsia="Times New Roman" w:hAnsi="Calibri" w:cs="Calibri"/>
                <w:color w:val="231F20"/>
                <w:kern w:val="0"/>
                <w:sz w:val="20"/>
                <w:szCs w:val="20"/>
                <w14:ligatures w14:val="none"/>
              </w:rPr>
              <w:t>$7</w:t>
            </w:r>
            <w:r w:rsidR="007C5F8B" w:rsidRPr="007C5F8B">
              <w:rPr>
                <w:rFonts w:ascii="Calibri" w:eastAsia="Times New Roman" w:hAnsi="Calibri" w:cs="Calibri"/>
                <w:color w:val="231F20"/>
                <w:kern w:val="0"/>
                <w:sz w:val="20"/>
                <w:szCs w:val="20"/>
                <w14:ligatures w14:val="none"/>
              </w:rPr>
              <w:t>5</w:t>
            </w:r>
          </w:p>
        </w:tc>
      </w:tr>
      <w:tr w:rsidR="00440490" w:rsidRPr="006D20B7" w14:paraId="6378F61D" w14:textId="77777777" w:rsidTr="00593B9D">
        <w:trPr>
          <w:trHeight w:val="233"/>
        </w:trPr>
        <w:tc>
          <w:tcPr>
            <w:tcW w:w="0" w:type="auto"/>
            <w:tcBorders>
              <w:top w:val="nil"/>
              <w:left w:val="nil"/>
              <w:bottom w:val="nil"/>
              <w:right w:val="nil"/>
            </w:tcBorders>
            <w:vAlign w:val="center"/>
            <w:hideMark/>
          </w:tcPr>
          <w:p w14:paraId="23DBCD64"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Facilities Renovation Fee</w:t>
            </w:r>
          </w:p>
        </w:tc>
        <w:tc>
          <w:tcPr>
            <w:tcW w:w="0" w:type="auto"/>
            <w:tcBorders>
              <w:top w:val="nil"/>
              <w:left w:val="nil"/>
              <w:bottom w:val="nil"/>
              <w:right w:val="nil"/>
            </w:tcBorders>
            <w:vAlign w:val="center"/>
            <w:hideMark/>
          </w:tcPr>
          <w:p w14:paraId="42633B63" w14:textId="70E2F119"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$210</w:t>
            </w:r>
          </w:p>
        </w:tc>
        <w:tc>
          <w:tcPr>
            <w:tcW w:w="0" w:type="auto"/>
            <w:tcBorders>
              <w:top w:val="nil"/>
              <w:left w:val="nil"/>
              <w:bottom w:val="nil"/>
              <w:right w:val="nil"/>
            </w:tcBorders>
            <w:vAlign w:val="center"/>
            <w:hideMark/>
          </w:tcPr>
          <w:p w14:paraId="73EA186F" w14:textId="68980A5E"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$210</w:t>
            </w:r>
          </w:p>
        </w:tc>
        <w:tc>
          <w:tcPr>
            <w:tcW w:w="0" w:type="auto"/>
            <w:tcBorders>
              <w:top w:val="nil"/>
              <w:left w:val="nil"/>
              <w:bottom w:val="nil"/>
              <w:right w:val="nil"/>
            </w:tcBorders>
            <w:vAlign w:val="center"/>
            <w:hideMark/>
          </w:tcPr>
          <w:p w14:paraId="76B8417F" w14:textId="4A2E71F3"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$210</w:t>
            </w:r>
          </w:p>
        </w:tc>
        <w:tc>
          <w:tcPr>
            <w:tcW w:w="0" w:type="auto"/>
            <w:tcBorders>
              <w:top w:val="nil"/>
              <w:left w:val="nil"/>
              <w:bottom w:val="nil"/>
              <w:right w:val="nil"/>
            </w:tcBorders>
            <w:vAlign w:val="center"/>
            <w:hideMark/>
          </w:tcPr>
          <w:p w14:paraId="15B5A9FD" w14:textId="24099107"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$210</w:t>
            </w:r>
          </w:p>
        </w:tc>
        <w:tc>
          <w:tcPr>
            <w:tcW w:w="0" w:type="auto"/>
            <w:tcBorders>
              <w:top w:val="nil"/>
              <w:left w:val="nil"/>
              <w:bottom w:val="nil"/>
              <w:right w:val="nil"/>
            </w:tcBorders>
            <w:vAlign w:val="center"/>
            <w:hideMark/>
          </w:tcPr>
          <w:p w14:paraId="75470455" w14:textId="77777777" w:rsidR="00440490" w:rsidRPr="003D3BCD" w:rsidRDefault="00440490" w:rsidP="00440490">
            <w:pPr>
              <w:spacing w:after="0" w:line="240" w:lineRule="auto"/>
              <w:jc w:val="center"/>
              <w:rPr>
                <w:rFonts w:ascii="Calibri" w:eastAsia="Times New Roman" w:hAnsi="Calibri" w:cs="Calibri"/>
                <w:kern w:val="0"/>
                <w:sz w:val="20"/>
                <w:szCs w:val="20"/>
                <w14:ligatures w14:val="none"/>
              </w:rPr>
            </w:pPr>
            <w:r w:rsidRPr="003D3BCD">
              <w:rPr>
                <w:rFonts w:ascii="Calibri" w:eastAsia="Times New Roman" w:hAnsi="Calibri" w:cs="Calibri"/>
                <w:kern w:val="0"/>
                <w:sz w:val="20"/>
                <w:szCs w:val="20"/>
                <w14:ligatures w14:val="none"/>
              </w:rPr>
              <w:t>$210</w:t>
            </w:r>
          </w:p>
        </w:tc>
        <w:tc>
          <w:tcPr>
            <w:tcW w:w="0" w:type="auto"/>
            <w:tcBorders>
              <w:top w:val="nil"/>
              <w:left w:val="nil"/>
              <w:bottom w:val="nil"/>
              <w:right w:val="nil"/>
            </w:tcBorders>
            <w:shd w:val="clear" w:color="000000" w:fill="E4DFEC"/>
            <w:vAlign w:val="center"/>
            <w:hideMark/>
          </w:tcPr>
          <w:p w14:paraId="415C44C3" w14:textId="77777777" w:rsidR="00440490" w:rsidRPr="003D3BCD" w:rsidRDefault="00440490" w:rsidP="00440490">
            <w:pPr>
              <w:spacing w:after="0" w:line="240" w:lineRule="auto"/>
              <w:jc w:val="center"/>
              <w:rPr>
                <w:rFonts w:ascii="Calibri" w:eastAsia="Times New Roman" w:hAnsi="Calibri" w:cs="Calibri"/>
                <w:color w:val="231F20"/>
                <w:kern w:val="0"/>
                <w:sz w:val="20"/>
                <w:szCs w:val="20"/>
                <w14:ligatures w14:val="none"/>
              </w:rPr>
            </w:pPr>
            <w:r w:rsidRPr="003D3BCD">
              <w:rPr>
                <w:rFonts w:ascii="Calibri" w:eastAsia="Times New Roman" w:hAnsi="Calibri" w:cs="Calibri"/>
                <w:color w:val="231F20"/>
                <w:kern w:val="0"/>
                <w:sz w:val="20"/>
                <w:szCs w:val="20"/>
                <w14:ligatures w14:val="none"/>
              </w:rPr>
              <w:t>$0</w:t>
            </w:r>
          </w:p>
        </w:tc>
      </w:tr>
      <w:tr w:rsidR="00440490" w:rsidRPr="006D20B7" w14:paraId="650BE3E0" w14:textId="77777777" w:rsidTr="00593B9D">
        <w:trPr>
          <w:trHeight w:val="233"/>
        </w:trPr>
        <w:tc>
          <w:tcPr>
            <w:tcW w:w="0" w:type="auto"/>
            <w:tcBorders>
              <w:top w:val="nil"/>
              <w:left w:val="nil"/>
              <w:bottom w:val="nil"/>
              <w:right w:val="nil"/>
            </w:tcBorders>
            <w:vAlign w:val="center"/>
            <w:hideMark/>
          </w:tcPr>
          <w:p w14:paraId="3286AA3A"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Intramural Activities Building (IMA)</w:t>
            </w:r>
          </w:p>
        </w:tc>
        <w:tc>
          <w:tcPr>
            <w:tcW w:w="0" w:type="auto"/>
            <w:tcBorders>
              <w:top w:val="nil"/>
              <w:left w:val="nil"/>
              <w:bottom w:val="nil"/>
              <w:right w:val="nil"/>
            </w:tcBorders>
            <w:vAlign w:val="center"/>
            <w:hideMark/>
          </w:tcPr>
          <w:p w14:paraId="733D37ED" w14:textId="076384BB"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$96</w:t>
            </w:r>
          </w:p>
        </w:tc>
        <w:tc>
          <w:tcPr>
            <w:tcW w:w="0" w:type="auto"/>
            <w:tcBorders>
              <w:top w:val="nil"/>
              <w:left w:val="nil"/>
              <w:bottom w:val="nil"/>
              <w:right w:val="nil"/>
            </w:tcBorders>
            <w:vAlign w:val="center"/>
            <w:hideMark/>
          </w:tcPr>
          <w:p w14:paraId="0E977C88" w14:textId="43C6BFE8"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$96</w:t>
            </w:r>
          </w:p>
        </w:tc>
        <w:tc>
          <w:tcPr>
            <w:tcW w:w="0" w:type="auto"/>
            <w:tcBorders>
              <w:top w:val="nil"/>
              <w:left w:val="nil"/>
              <w:bottom w:val="nil"/>
              <w:right w:val="nil"/>
            </w:tcBorders>
            <w:vAlign w:val="center"/>
            <w:hideMark/>
          </w:tcPr>
          <w:p w14:paraId="64912394" w14:textId="7EE3DF50"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$96</w:t>
            </w:r>
          </w:p>
        </w:tc>
        <w:tc>
          <w:tcPr>
            <w:tcW w:w="0" w:type="auto"/>
            <w:tcBorders>
              <w:top w:val="nil"/>
              <w:left w:val="nil"/>
              <w:bottom w:val="nil"/>
              <w:right w:val="nil"/>
            </w:tcBorders>
            <w:vAlign w:val="center"/>
            <w:hideMark/>
          </w:tcPr>
          <w:p w14:paraId="2F0ECB1E" w14:textId="630FE76F"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$96</w:t>
            </w:r>
          </w:p>
        </w:tc>
        <w:tc>
          <w:tcPr>
            <w:tcW w:w="0" w:type="auto"/>
            <w:tcBorders>
              <w:top w:val="nil"/>
              <w:left w:val="nil"/>
              <w:bottom w:val="nil"/>
              <w:right w:val="nil"/>
            </w:tcBorders>
            <w:vAlign w:val="center"/>
            <w:hideMark/>
          </w:tcPr>
          <w:p w14:paraId="65931C62" w14:textId="77777777" w:rsidR="00440490" w:rsidRPr="003D3BCD" w:rsidRDefault="00440490" w:rsidP="00440490">
            <w:pPr>
              <w:spacing w:after="0" w:line="240" w:lineRule="auto"/>
              <w:jc w:val="center"/>
              <w:rPr>
                <w:rFonts w:ascii="Calibri" w:eastAsia="Times New Roman" w:hAnsi="Calibri" w:cs="Calibri"/>
                <w:kern w:val="0"/>
                <w:sz w:val="20"/>
                <w:szCs w:val="20"/>
                <w14:ligatures w14:val="none"/>
              </w:rPr>
            </w:pPr>
            <w:r w:rsidRPr="003D3BCD">
              <w:rPr>
                <w:rFonts w:ascii="Calibri" w:eastAsia="Times New Roman" w:hAnsi="Calibri" w:cs="Calibri"/>
                <w:kern w:val="0"/>
                <w:sz w:val="20"/>
                <w:szCs w:val="20"/>
                <w14:ligatures w14:val="none"/>
              </w:rPr>
              <w:t>$96</w:t>
            </w:r>
          </w:p>
        </w:tc>
        <w:tc>
          <w:tcPr>
            <w:tcW w:w="0" w:type="auto"/>
            <w:tcBorders>
              <w:top w:val="nil"/>
              <w:left w:val="nil"/>
              <w:bottom w:val="nil"/>
              <w:right w:val="nil"/>
            </w:tcBorders>
            <w:shd w:val="clear" w:color="000000" w:fill="E4DFEC"/>
            <w:vAlign w:val="center"/>
            <w:hideMark/>
          </w:tcPr>
          <w:p w14:paraId="4AE95E7D" w14:textId="77777777" w:rsidR="00440490" w:rsidRPr="003D3BCD" w:rsidRDefault="00440490" w:rsidP="00440490">
            <w:pPr>
              <w:spacing w:after="0" w:line="240" w:lineRule="auto"/>
              <w:jc w:val="center"/>
              <w:rPr>
                <w:rFonts w:ascii="Calibri" w:eastAsia="Times New Roman" w:hAnsi="Calibri" w:cs="Calibri"/>
                <w:color w:val="231F20"/>
                <w:kern w:val="0"/>
                <w:sz w:val="20"/>
                <w:szCs w:val="20"/>
                <w14:ligatures w14:val="none"/>
              </w:rPr>
            </w:pPr>
            <w:r w:rsidRPr="003D3BCD">
              <w:rPr>
                <w:rFonts w:ascii="Calibri" w:eastAsia="Times New Roman" w:hAnsi="Calibri" w:cs="Calibri"/>
                <w:color w:val="231F20"/>
                <w:kern w:val="0"/>
                <w:sz w:val="20"/>
                <w:szCs w:val="20"/>
                <w14:ligatures w14:val="none"/>
              </w:rPr>
              <w:t>$0</w:t>
            </w:r>
          </w:p>
        </w:tc>
      </w:tr>
      <w:tr w:rsidR="00440490" w:rsidRPr="006D20B7" w14:paraId="2F6D439F" w14:textId="77777777" w:rsidTr="00593B9D">
        <w:trPr>
          <w:trHeight w:val="233"/>
        </w:trPr>
        <w:tc>
          <w:tcPr>
            <w:tcW w:w="0" w:type="auto"/>
            <w:tcBorders>
              <w:top w:val="nil"/>
              <w:left w:val="nil"/>
              <w:bottom w:val="nil"/>
              <w:right w:val="nil"/>
            </w:tcBorders>
            <w:vAlign w:val="center"/>
            <w:hideMark/>
          </w:tcPr>
          <w:p w14:paraId="1431EF41"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 xml:space="preserve">U-PASS </w:t>
            </w:r>
          </w:p>
        </w:tc>
        <w:tc>
          <w:tcPr>
            <w:tcW w:w="0" w:type="auto"/>
            <w:tcBorders>
              <w:top w:val="nil"/>
              <w:left w:val="nil"/>
              <w:bottom w:val="nil"/>
              <w:right w:val="nil"/>
            </w:tcBorders>
            <w:vAlign w:val="center"/>
            <w:hideMark/>
          </w:tcPr>
          <w:p w14:paraId="5AB45326" w14:textId="385A2CD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$276</w:t>
            </w:r>
          </w:p>
        </w:tc>
        <w:tc>
          <w:tcPr>
            <w:tcW w:w="0" w:type="auto"/>
            <w:tcBorders>
              <w:top w:val="nil"/>
              <w:left w:val="nil"/>
              <w:bottom w:val="nil"/>
              <w:right w:val="nil"/>
            </w:tcBorders>
            <w:vAlign w:val="center"/>
            <w:hideMark/>
          </w:tcPr>
          <w:p w14:paraId="52E6BE08" w14:textId="3E8A1BF5"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$258</w:t>
            </w:r>
          </w:p>
        </w:tc>
        <w:tc>
          <w:tcPr>
            <w:tcW w:w="0" w:type="auto"/>
            <w:tcBorders>
              <w:top w:val="nil"/>
              <w:left w:val="nil"/>
              <w:bottom w:val="nil"/>
              <w:right w:val="nil"/>
            </w:tcBorders>
            <w:vAlign w:val="center"/>
            <w:hideMark/>
          </w:tcPr>
          <w:p w14:paraId="791521F4" w14:textId="0A7FCF1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$210</w:t>
            </w:r>
          </w:p>
        </w:tc>
        <w:tc>
          <w:tcPr>
            <w:tcW w:w="0" w:type="auto"/>
            <w:tcBorders>
              <w:top w:val="nil"/>
              <w:left w:val="nil"/>
              <w:bottom w:val="nil"/>
              <w:right w:val="nil"/>
            </w:tcBorders>
            <w:vAlign w:val="center"/>
            <w:hideMark/>
          </w:tcPr>
          <w:p w14:paraId="3AC480CE" w14:textId="508F2F05"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$219</w:t>
            </w:r>
          </w:p>
        </w:tc>
        <w:tc>
          <w:tcPr>
            <w:tcW w:w="0" w:type="auto"/>
            <w:tcBorders>
              <w:top w:val="nil"/>
              <w:left w:val="nil"/>
              <w:bottom w:val="nil"/>
              <w:right w:val="nil"/>
            </w:tcBorders>
            <w:vAlign w:val="center"/>
            <w:hideMark/>
          </w:tcPr>
          <w:p w14:paraId="1F8E3FB8" w14:textId="1C30982A" w:rsidR="00440490" w:rsidRPr="003D3BCD" w:rsidRDefault="00440490" w:rsidP="00440490">
            <w:pPr>
              <w:spacing w:after="0" w:line="240" w:lineRule="auto"/>
              <w:jc w:val="center"/>
              <w:rPr>
                <w:rFonts w:ascii="Calibri" w:eastAsia="Times New Roman" w:hAnsi="Calibri" w:cs="Calibri"/>
                <w:kern w:val="0"/>
                <w:sz w:val="20"/>
                <w:szCs w:val="20"/>
                <w14:ligatures w14:val="none"/>
              </w:rPr>
            </w:pPr>
            <w:r w:rsidRPr="003D3BCD">
              <w:rPr>
                <w:rFonts w:ascii="Calibri" w:eastAsia="Times New Roman" w:hAnsi="Calibri" w:cs="Calibri"/>
                <w:kern w:val="0"/>
                <w:sz w:val="20"/>
                <w:szCs w:val="20"/>
                <w14:ligatures w14:val="none"/>
              </w:rPr>
              <w:t>$2</w:t>
            </w:r>
            <w:r w:rsidR="003D3BCD" w:rsidRPr="003D3BCD">
              <w:rPr>
                <w:rFonts w:ascii="Calibri" w:eastAsia="Times New Roman" w:hAnsi="Calibri" w:cs="Calibri"/>
                <w:kern w:val="0"/>
                <w:sz w:val="20"/>
                <w:szCs w:val="20"/>
                <w14:ligatures w14:val="none"/>
              </w:rPr>
              <w:t>43</w:t>
            </w:r>
          </w:p>
        </w:tc>
        <w:tc>
          <w:tcPr>
            <w:tcW w:w="0" w:type="auto"/>
            <w:tcBorders>
              <w:top w:val="nil"/>
              <w:left w:val="nil"/>
              <w:bottom w:val="nil"/>
              <w:right w:val="nil"/>
            </w:tcBorders>
            <w:shd w:val="clear" w:color="000000" w:fill="E4DFEC"/>
            <w:vAlign w:val="center"/>
            <w:hideMark/>
          </w:tcPr>
          <w:p w14:paraId="4444A76E" w14:textId="40D19F94" w:rsidR="00440490" w:rsidRPr="003D3BCD" w:rsidRDefault="00440490" w:rsidP="00440490">
            <w:pPr>
              <w:spacing w:after="0" w:line="240" w:lineRule="auto"/>
              <w:jc w:val="center"/>
              <w:rPr>
                <w:rFonts w:ascii="Calibri" w:eastAsia="Times New Roman" w:hAnsi="Calibri" w:cs="Calibri"/>
                <w:color w:val="231F20"/>
                <w:kern w:val="0"/>
                <w:sz w:val="20"/>
                <w:szCs w:val="20"/>
                <w14:ligatures w14:val="none"/>
              </w:rPr>
            </w:pPr>
            <w:r w:rsidRPr="003D3BCD">
              <w:rPr>
                <w:rFonts w:ascii="Calibri" w:eastAsia="Times New Roman" w:hAnsi="Calibri" w:cs="Calibri"/>
                <w:color w:val="231F20"/>
                <w:kern w:val="0"/>
                <w:sz w:val="20"/>
                <w:szCs w:val="20"/>
                <w14:ligatures w14:val="none"/>
              </w:rPr>
              <w:t>-$</w:t>
            </w:r>
            <w:r w:rsidR="003D3BCD" w:rsidRPr="003D3BCD">
              <w:rPr>
                <w:rFonts w:ascii="Calibri" w:eastAsia="Times New Roman" w:hAnsi="Calibri" w:cs="Calibri"/>
                <w:color w:val="231F20"/>
                <w:kern w:val="0"/>
                <w:sz w:val="20"/>
                <w:szCs w:val="20"/>
                <w14:ligatures w14:val="none"/>
              </w:rPr>
              <w:t>33</w:t>
            </w:r>
          </w:p>
        </w:tc>
      </w:tr>
      <w:tr w:rsidR="00440490" w:rsidRPr="006D20B7" w14:paraId="2D24C763" w14:textId="77777777" w:rsidTr="00593B9D">
        <w:trPr>
          <w:trHeight w:val="245"/>
        </w:trPr>
        <w:tc>
          <w:tcPr>
            <w:tcW w:w="0" w:type="auto"/>
            <w:tcBorders>
              <w:top w:val="nil"/>
              <w:left w:val="nil"/>
              <w:bottom w:val="nil"/>
              <w:right w:val="nil"/>
            </w:tcBorders>
            <w:shd w:val="clear" w:color="000000" w:fill="D9D9D9"/>
            <w:vAlign w:val="center"/>
            <w:hideMark/>
          </w:tcPr>
          <w:p w14:paraId="0DC80A60"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Resident Annual Tuition</w:t>
            </w:r>
          </w:p>
        </w:tc>
        <w:tc>
          <w:tcPr>
            <w:tcW w:w="0" w:type="auto"/>
            <w:tcBorders>
              <w:top w:val="nil"/>
              <w:left w:val="nil"/>
              <w:bottom w:val="nil"/>
              <w:right w:val="nil"/>
            </w:tcBorders>
            <w:shd w:val="clear" w:color="000000" w:fill="D9D9D9"/>
            <w:vAlign w:val="center"/>
            <w:hideMark/>
          </w:tcPr>
          <w:p w14:paraId="4E42AFA9" w14:textId="7D91DC2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$11,189</w:t>
            </w:r>
          </w:p>
        </w:tc>
        <w:tc>
          <w:tcPr>
            <w:tcW w:w="0" w:type="auto"/>
            <w:tcBorders>
              <w:top w:val="nil"/>
              <w:left w:val="nil"/>
              <w:bottom w:val="nil"/>
              <w:right w:val="nil"/>
            </w:tcBorders>
            <w:shd w:val="clear" w:color="000000" w:fill="D9D9D9"/>
            <w:vAlign w:val="center"/>
            <w:hideMark/>
          </w:tcPr>
          <w:p w14:paraId="6F59B55E" w14:textId="4E1CCACF"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$11,524</w:t>
            </w:r>
          </w:p>
        </w:tc>
        <w:tc>
          <w:tcPr>
            <w:tcW w:w="0" w:type="auto"/>
            <w:tcBorders>
              <w:top w:val="nil"/>
              <w:left w:val="nil"/>
              <w:bottom w:val="nil"/>
              <w:right w:val="nil"/>
            </w:tcBorders>
            <w:shd w:val="clear" w:color="000000" w:fill="D9D9D9"/>
            <w:vAlign w:val="center"/>
            <w:hideMark/>
          </w:tcPr>
          <w:p w14:paraId="5F8FC238" w14:textId="49B24459"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$11,869</w:t>
            </w:r>
          </w:p>
        </w:tc>
        <w:tc>
          <w:tcPr>
            <w:tcW w:w="0" w:type="auto"/>
            <w:tcBorders>
              <w:top w:val="nil"/>
              <w:left w:val="nil"/>
              <w:bottom w:val="nil"/>
              <w:right w:val="nil"/>
            </w:tcBorders>
            <w:shd w:val="clear" w:color="000000" w:fill="D9D9D9"/>
            <w:vAlign w:val="center"/>
            <w:hideMark/>
          </w:tcPr>
          <w:p w14:paraId="291ACDEA" w14:textId="0A417069"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$12,260</w:t>
            </w:r>
          </w:p>
        </w:tc>
        <w:tc>
          <w:tcPr>
            <w:tcW w:w="0" w:type="auto"/>
            <w:tcBorders>
              <w:top w:val="nil"/>
              <w:left w:val="nil"/>
              <w:bottom w:val="nil"/>
              <w:right w:val="nil"/>
            </w:tcBorders>
            <w:shd w:val="clear" w:color="000000" w:fill="D9D9D9"/>
            <w:vAlign w:val="center"/>
            <w:hideMark/>
          </w:tcPr>
          <w:p w14:paraId="045A4F3F" w14:textId="75363D88" w:rsidR="00440490" w:rsidRPr="009F7B45" w:rsidRDefault="00440490" w:rsidP="00440490">
            <w:pPr>
              <w:spacing w:after="0" w:line="240" w:lineRule="auto"/>
              <w:jc w:val="center"/>
              <w:rPr>
                <w:rFonts w:ascii="Calibri" w:eastAsia="Times New Roman" w:hAnsi="Calibri" w:cs="Calibri"/>
                <w:b/>
                <w:bCs/>
                <w:kern w:val="0"/>
                <w:sz w:val="20"/>
                <w:szCs w:val="20"/>
                <w14:ligatures w14:val="none"/>
              </w:rPr>
            </w:pPr>
            <w:r w:rsidRPr="009F7B45">
              <w:rPr>
                <w:rFonts w:ascii="Calibri" w:eastAsia="Times New Roman" w:hAnsi="Calibri" w:cs="Calibri"/>
                <w:b/>
                <w:bCs/>
                <w:kern w:val="0"/>
                <w:sz w:val="20"/>
                <w:szCs w:val="20"/>
                <w14:ligatures w14:val="none"/>
              </w:rPr>
              <w:t>$12,</w:t>
            </w:r>
            <w:r w:rsidR="009F7B45" w:rsidRPr="009F7B45">
              <w:rPr>
                <w:rFonts w:ascii="Calibri" w:eastAsia="Times New Roman" w:hAnsi="Calibri" w:cs="Calibri"/>
                <w:b/>
                <w:bCs/>
                <w:kern w:val="0"/>
                <w:sz w:val="20"/>
                <w:szCs w:val="20"/>
                <w14:ligatures w14:val="none"/>
              </w:rPr>
              <w:t>664</w:t>
            </w:r>
          </w:p>
        </w:tc>
        <w:tc>
          <w:tcPr>
            <w:tcW w:w="0" w:type="auto"/>
            <w:tcBorders>
              <w:top w:val="nil"/>
              <w:left w:val="nil"/>
              <w:bottom w:val="nil"/>
              <w:right w:val="nil"/>
            </w:tcBorders>
            <w:shd w:val="clear" w:color="000000" w:fill="BFBFBF"/>
            <w:vAlign w:val="center"/>
            <w:hideMark/>
          </w:tcPr>
          <w:p w14:paraId="42C76752" w14:textId="798EB94D" w:rsidR="00440490" w:rsidRPr="009F7B45"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9F7B45">
              <w:rPr>
                <w:rFonts w:ascii="Calibri" w:eastAsia="Times New Roman" w:hAnsi="Calibri" w:cs="Calibri"/>
                <w:b/>
                <w:bCs/>
                <w:color w:val="231F20"/>
                <w:kern w:val="0"/>
                <w:sz w:val="20"/>
                <w:szCs w:val="20"/>
                <w14:ligatures w14:val="none"/>
              </w:rPr>
              <w:t>$1,</w:t>
            </w:r>
            <w:r w:rsidR="009F7B45" w:rsidRPr="009F7B45">
              <w:rPr>
                <w:rFonts w:ascii="Calibri" w:eastAsia="Times New Roman" w:hAnsi="Calibri" w:cs="Calibri"/>
                <w:b/>
                <w:bCs/>
                <w:color w:val="231F20"/>
                <w:kern w:val="0"/>
                <w:sz w:val="20"/>
                <w:szCs w:val="20"/>
                <w14:ligatures w14:val="none"/>
              </w:rPr>
              <w:t>475</w:t>
            </w:r>
          </w:p>
        </w:tc>
      </w:tr>
      <w:tr w:rsidR="00440490" w:rsidRPr="006D20B7" w14:paraId="3BFD155F" w14:textId="77777777" w:rsidTr="00593B9D">
        <w:trPr>
          <w:trHeight w:val="245"/>
        </w:trPr>
        <w:tc>
          <w:tcPr>
            <w:tcW w:w="0" w:type="auto"/>
            <w:tcBorders>
              <w:top w:val="nil"/>
              <w:left w:val="nil"/>
              <w:bottom w:val="nil"/>
              <w:right w:val="nil"/>
            </w:tcBorders>
            <w:shd w:val="clear" w:color="000000" w:fill="33006F"/>
            <w:vAlign w:val="center"/>
            <w:hideMark/>
          </w:tcPr>
          <w:p w14:paraId="7701E1A0" w14:textId="77777777" w:rsidR="00440490" w:rsidRPr="006D20B7" w:rsidRDefault="00440490" w:rsidP="00440490">
            <w:pPr>
              <w:spacing w:after="0" w:line="240" w:lineRule="auto"/>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Resident Annual Total</w:t>
            </w:r>
          </w:p>
        </w:tc>
        <w:tc>
          <w:tcPr>
            <w:tcW w:w="0" w:type="auto"/>
            <w:tcBorders>
              <w:top w:val="nil"/>
              <w:left w:val="nil"/>
              <w:bottom w:val="nil"/>
              <w:right w:val="nil"/>
            </w:tcBorders>
            <w:shd w:val="clear" w:color="000000" w:fill="33006F"/>
            <w:vAlign w:val="center"/>
            <w:hideMark/>
          </w:tcPr>
          <w:p w14:paraId="1E39ADF7" w14:textId="1D42A310"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$32,464</w:t>
            </w:r>
          </w:p>
        </w:tc>
        <w:tc>
          <w:tcPr>
            <w:tcW w:w="0" w:type="auto"/>
            <w:tcBorders>
              <w:top w:val="nil"/>
              <w:left w:val="nil"/>
              <w:bottom w:val="nil"/>
              <w:right w:val="nil"/>
            </w:tcBorders>
            <w:shd w:val="clear" w:color="000000" w:fill="33006F"/>
            <w:vAlign w:val="center"/>
            <w:hideMark/>
          </w:tcPr>
          <w:p w14:paraId="25D39381" w14:textId="759F9C4D"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$34,948</w:t>
            </w:r>
          </w:p>
        </w:tc>
        <w:tc>
          <w:tcPr>
            <w:tcW w:w="0" w:type="auto"/>
            <w:tcBorders>
              <w:top w:val="nil"/>
              <w:left w:val="nil"/>
              <w:bottom w:val="nil"/>
              <w:right w:val="nil"/>
            </w:tcBorders>
            <w:shd w:val="clear" w:color="000000" w:fill="33006F"/>
            <w:vAlign w:val="center"/>
            <w:hideMark/>
          </w:tcPr>
          <w:p w14:paraId="40CE8D3C" w14:textId="2C8F872B"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$35,701</w:t>
            </w:r>
          </w:p>
        </w:tc>
        <w:tc>
          <w:tcPr>
            <w:tcW w:w="0" w:type="auto"/>
            <w:tcBorders>
              <w:top w:val="nil"/>
              <w:left w:val="nil"/>
              <w:bottom w:val="nil"/>
              <w:right w:val="nil"/>
            </w:tcBorders>
            <w:shd w:val="clear" w:color="000000" w:fill="33006F"/>
            <w:vAlign w:val="center"/>
            <w:hideMark/>
          </w:tcPr>
          <w:p w14:paraId="4F0D1AAD" w14:textId="76910D39"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$36,189</w:t>
            </w:r>
          </w:p>
        </w:tc>
        <w:tc>
          <w:tcPr>
            <w:tcW w:w="0" w:type="auto"/>
            <w:tcBorders>
              <w:top w:val="nil"/>
              <w:left w:val="nil"/>
              <w:bottom w:val="nil"/>
              <w:right w:val="nil"/>
            </w:tcBorders>
            <w:shd w:val="clear" w:color="000000" w:fill="33006F"/>
            <w:vAlign w:val="center"/>
            <w:hideMark/>
          </w:tcPr>
          <w:p w14:paraId="44C53D8F" w14:textId="7BD7C8B8" w:rsidR="00440490" w:rsidRPr="00A1643E"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A1643E">
              <w:rPr>
                <w:rFonts w:ascii="Calibri" w:eastAsia="Times New Roman" w:hAnsi="Calibri" w:cs="Calibri"/>
                <w:b/>
                <w:bCs/>
                <w:color w:val="FFFFFF"/>
                <w:kern w:val="0"/>
                <w:sz w:val="20"/>
                <w:szCs w:val="20"/>
                <w14:ligatures w14:val="none"/>
              </w:rPr>
              <w:t>$3</w:t>
            </w:r>
            <w:r w:rsidR="00AD73E2">
              <w:rPr>
                <w:rFonts w:ascii="Calibri" w:eastAsia="Times New Roman" w:hAnsi="Calibri" w:cs="Calibri"/>
                <w:b/>
                <w:bCs/>
                <w:color w:val="FFFFFF"/>
                <w:kern w:val="0"/>
                <w:sz w:val="20"/>
                <w:szCs w:val="20"/>
                <w14:ligatures w14:val="none"/>
              </w:rPr>
              <w:t>7</w:t>
            </w:r>
            <w:r w:rsidRPr="00A1643E">
              <w:rPr>
                <w:rFonts w:ascii="Calibri" w:eastAsia="Times New Roman" w:hAnsi="Calibri" w:cs="Calibri"/>
                <w:b/>
                <w:bCs/>
                <w:color w:val="FFFFFF"/>
                <w:kern w:val="0"/>
                <w:sz w:val="20"/>
                <w:szCs w:val="20"/>
                <w14:ligatures w14:val="none"/>
              </w:rPr>
              <w:t>,</w:t>
            </w:r>
            <w:r w:rsidR="00AD73E2">
              <w:rPr>
                <w:rFonts w:ascii="Calibri" w:eastAsia="Times New Roman" w:hAnsi="Calibri" w:cs="Calibri"/>
                <w:b/>
                <w:bCs/>
                <w:color w:val="FFFFFF"/>
                <w:kern w:val="0"/>
                <w:sz w:val="20"/>
                <w:szCs w:val="20"/>
                <w14:ligatures w14:val="none"/>
              </w:rPr>
              <w:t>680</w:t>
            </w:r>
          </w:p>
        </w:tc>
        <w:tc>
          <w:tcPr>
            <w:tcW w:w="0" w:type="auto"/>
            <w:tcBorders>
              <w:top w:val="nil"/>
              <w:left w:val="nil"/>
              <w:bottom w:val="nil"/>
              <w:right w:val="nil"/>
            </w:tcBorders>
            <w:shd w:val="clear" w:color="000000" w:fill="1A003A"/>
            <w:vAlign w:val="center"/>
            <w:hideMark/>
          </w:tcPr>
          <w:p w14:paraId="2AB8E1F5" w14:textId="7B6B71D8" w:rsidR="00440490" w:rsidRPr="00A1643E"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A1643E">
              <w:rPr>
                <w:rFonts w:ascii="Calibri" w:eastAsia="Times New Roman" w:hAnsi="Calibri" w:cs="Calibri"/>
                <w:b/>
                <w:bCs/>
                <w:color w:val="FFFFFF"/>
                <w:kern w:val="0"/>
                <w:sz w:val="20"/>
                <w:szCs w:val="20"/>
                <w14:ligatures w14:val="none"/>
              </w:rPr>
              <w:t>$5,</w:t>
            </w:r>
            <w:r w:rsidR="00AD73E2">
              <w:rPr>
                <w:rFonts w:ascii="Calibri" w:eastAsia="Times New Roman" w:hAnsi="Calibri" w:cs="Calibri"/>
                <w:b/>
                <w:bCs/>
                <w:color w:val="FFFFFF"/>
                <w:kern w:val="0"/>
                <w:sz w:val="20"/>
                <w:szCs w:val="20"/>
                <w14:ligatures w14:val="none"/>
              </w:rPr>
              <w:t>216</w:t>
            </w:r>
          </w:p>
        </w:tc>
      </w:tr>
      <w:tr w:rsidR="00440490" w:rsidRPr="006D20B7" w14:paraId="2208F921" w14:textId="77777777" w:rsidTr="00593B9D">
        <w:trPr>
          <w:trHeight w:hRule="exact" w:val="72"/>
        </w:trPr>
        <w:tc>
          <w:tcPr>
            <w:tcW w:w="0" w:type="auto"/>
            <w:tcBorders>
              <w:top w:val="nil"/>
              <w:left w:val="nil"/>
              <w:bottom w:val="nil"/>
              <w:right w:val="nil"/>
            </w:tcBorders>
            <w:shd w:val="clear" w:color="000000" w:fill="FFFFFF"/>
            <w:vAlign w:val="center"/>
            <w:hideMark/>
          </w:tcPr>
          <w:p w14:paraId="7729ACDC" w14:textId="77777777" w:rsidR="00440490" w:rsidRPr="006D20B7" w:rsidRDefault="00440490" w:rsidP="00440490">
            <w:pPr>
              <w:spacing w:after="0" w:line="240" w:lineRule="auto"/>
              <w:ind w:firstLineChars="200" w:firstLine="400"/>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 </w:t>
            </w:r>
          </w:p>
        </w:tc>
        <w:tc>
          <w:tcPr>
            <w:tcW w:w="0" w:type="auto"/>
            <w:tcBorders>
              <w:top w:val="nil"/>
              <w:left w:val="nil"/>
              <w:bottom w:val="nil"/>
              <w:right w:val="nil"/>
            </w:tcBorders>
            <w:shd w:val="clear" w:color="000000" w:fill="FFFFFF"/>
            <w:vAlign w:val="center"/>
            <w:hideMark/>
          </w:tcPr>
          <w:p w14:paraId="14D95B7A" w14:textId="44E856B3"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71970BFE" w14:textId="2052F356" w:rsidR="00440490" w:rsidRPr="006D20B7" w:rsidRDefault="00440490" w:rsidP="00440490">
            <w:pPr>
              <w:spacing w:after="0" w:line="240" w:lineRule="auto"/>
              <w:jc w:val="center"/>
              <w:rPr>
                <w:rFonts w:ascii="Calibri" w:eastAsia="Times New Roman" w:hAnsi="Calibri" w:cs="Calibri"/>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4AB403B6" w14:textId="294DE9B5" w:rsidR="00440490" w:rsidRPr="006D20B7" w:rsidRDefault="00440490" w:rsidP="00440490">
            <w:pPr>
              <w:spacing w:after="0" w:line="240" w:lineRule="auto"/>
              <w:jc w:val="center"/>
              <w:rPr>
                <w:rFonts w:ascii="Calibri" w:eastAsia="Times New Roman" w:hAnsi="Calibri" w:cs="Calibri"/>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76FF4171" w14:textId="2D0B98D3" w:rsidR="00440490" w:rsidRPr="006D20B7" w:rsidRDefault="00440490" w:rsidP="00440490">
            <w:pPr>
              <w:spacing w:after="0" w:line="240" w:lineRule="auto"/>
              <w:jc w:val="center"/>
              <w:rPr>
                <w:rFonts w:ascii="Calibri" w:eastAsia="Times New Roman" w:hAnsi="Calibri" w:cs="Calibri"/>
                <w:color w:val="231F20"/>
                <w:kern w:val="0"/>
                <w:sz w:val="20"/>
                <w:szCs w:val="20"/>
                <w14:ligatures w14:val="none"/>
              </w:rPr>
            </w:pPr>
          </w:p>
        </w:tc>
        <w:tc>
          <w:tcPr>
            <w:tcW w:w="0" w:type="auto"/>
            <w:tcBorders>
              <w:top w:val="nil"/>
              <w:left w:val="nil"/>
              <w:bottom w:val="nil"/>
              <w:right w:val="nil"/>
            </w:tcBorders>
            <w:shd w:val="clear" w:color="000000" w:fill="FFFFFF"/>
            <w:vAlign w:val="center"/>
            <w:hideMark/>
          </w:tcPr>
          <w:p w14:paraId="397E9492" w14:textId="30F2A8DA" w:rsidR="00440490" w:rsidRPr="00440490" w:rsidRDefault="00440490" w:rsidP="00440490">
            <w:pPr>
              <w:spacing w:after="0" w:line="240" w:lineRule="auto"/>
              <w:jc w:val="center"/>
              <w:rPr>
                <w:rFonts w:ascii="Calibri" w:eastAsia="Times New Roman" w:hAnsi="Calibri" w:cs="Calibri"/>
                <w:color w:val="231F20"/>
                <w:kern w:val="0"/>
                <w:sz w:val="20"/>
                <w:szCs w:val="20"/>
                <w:highlight w:val="yellow"/>
                <w14:ligatures w14:val="none"/>
              </w:rPr>
            </w:pPr>
          </w:p>
        </w:tc>
        <w:tc>
          <w:tcPr>
            <w:tcW w:w="0" w:type="auto"/>
            <w:tcBorders>
              <w:top w:val="nil"/>
              <w:left w:val="nil"/>
              <w:bottom w:val="nil"/>
              <w:right w:val="nil"/>
            </w:tcBorders>
            <w:shd w:val="clear" w:color="000000" w:fill="E4DFEC"/>
            <w:vAlign w:val="center"/>
            <w:hideMark/>
          </w:tcPr>
          <w:p w14:paraId="21C95284" w14:textId="684470A2" w:rsidR="00440490" w:rsidRPr="00440490" w:rsidRDefault="00440490" w:rsidP="00440490">
            <w:pPr>
              <w:spacing w:after="0" w:line="240" w:lineRule="auto"/>
              <w:jc w:val="center"/>
              <w:rPr>
                <w:rFonts w:ascii="Calibri" w:eastAsia="Times New Roman" w:hAnsi="Calibri" w:cs="Calibri"/>
                <w:b/>
                <w:bCs/>
                <w:color w:val="231F20"/>
                <w:kern w:val="0"/>
                <w:sz w:val="20"/>
                <w:szCs w:val="20"/>
                <w:highlight w:val="yellow"/>
                <w14:ligatures w14:val="none"/>
              </w:rPr>
            </w:pPr>
          </w:p>
        </w:tc>
      </w:tr>
      <w:tr w:rsidR="00440490" w:rsidRPr="006D20B7" w14:paraId="59DAC441" w14:textId="77777777" w:rsidTr="00593B9D">
        <w:trPr>
          <w:trHeight w:val="245"/>
        </w:trPr>
        <w:tc>
          <w:tcPr>
            <w:tcW w:w="0" w:type="auto"/>
            <w:tcBorders>
              <w:top w:val="nil"/>
              <w:left w:val="nil"/>
              <w:bottom w:val="nil"/>
              <w:right w:val="nil"/>
            </w:tcBorders>
            <w:shd w:val="clear" w:color="000000" w:fill="D9D9D9"/>
            <w:vAlign w:val="center"/>
            <w:hideMark/>
          </w:tcPr>
          <w:p w14:paraId="4D4A3A88"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Non-Resident Annual Tuition</w:t>
            </w:r>
          </w:p>
        </w:tc>
        <w:tc>
          <w:tcPr>
            <w:tcW w:w="0" w:type="auto"/>
            <w:tcBorders>
              <w:top w:val="nil"/>
              <w:left w:val="nil"/>
              <w:bottom w:val="nil"/>
              <w:right w:val="nil"/>
            </w:tcBorders>
            <w:shd w:val="clear" w:color="000000" w:fill="D9D9D9"/>
            <w:vAlign w:val="center"/>
            <w:hideMark/>
          </w:tcPr>
          <w:p w14:paraId="33B4618D" w14:textId="04A502B6"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$39,687</w:t>
            </w:r>
          </w:p>
        </w:tc>
        <w:tc>
          <w:tcPr>
            <w:tcW w:w="0" w:type="auto"/>
            <w:tcBorders>
              <w:top w:val="nil"/>
              <w:left w:val="nil"/>
              <w:bottom w:val="nil"/>
              <w:right w:val="nil"/>
            </w:tcBorders>
            <w:shd w:val="clear" w:color="000000" w:fill="D9D9D9"/>
            <w:vAlign w:val="center"/>
            <w:hideMark/>
          </w:tcPr>
          <w:p w14:paraId="2A0F3883" w14:textId="5C574F05"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$40,878</w:t>
            </w:r>
          </w:p>
        </w:tc>
        <w:tc>
          <w:tcPr>
            <w:tcW w:w="0" w:type="auto"/>
            <w:tcBorders>
              <w:top w:val="nil"/>
              <w:left w:val="nil"/>
              <w:bottom w:val="nil"/>
              <w:right w:val="nil"/>
            </w:tcBorders>
            <w:shd w:val="clear" w:color="000000" w:fill="D9D9D9"/>
            <w:vAlign w:val="center"/>
            <w:hideMark/>
          </w:tcPr>
          <w:p w14:paraId="24F7CEB6" w14:textId="5DDFD5D8"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$42,105</w:t>
            </w:r>
          </w:p>
        </w:tc>
        <w:tc>
          <w:tcPr>
            <w:tcW w:w="0" w:type="auto"/>
            <w:tcBorders>
              <w:top w:val="nil"/>
              <w:left w:val="nil"/>
              <w:bottom w:val="nil"/>
              <w:right w:val="nil"/>
            </w:tcBorders>
            <w:shd w:val="clear" w:color="000000" w:fill="D9D9D9"/>
            <w:vAlign w:val="center"/>
            <w:hideMark/>
          </w:tcPr>
          <w:p w14:paraId="51C1DCC8" w14:textId="12FA44AC"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$43,494</w:t>
            </w:r>
          </w:p>
        </w:tc>
        <w:tc>
          <w:tcPr>
            <w:tcW w:w="0" w:type="auto"/>
            <w:tcBorders>
              <w:top w:val="nil"/>
              <w:left w:val="nil"/>
              <w:bottom w:val="nil"/>
              <w:right w:val="nil"/>
            </w:tcBorders>
            <w:shd w:val="clear" w:color="000000" w:fill="D9D9D9"/>
            <w:vAlign w:val="center"/>
            <w:hideMark/>
          </w:tcPr>
          <w:p w14:paraId="153FB522" w14:textId="6656809A" w:rsidR="00440490" w:rsidRPr="00B871B6" w:rsidRDefault="00440490" w:rsidP="00440490">
            <w:pPr>
              <w:spacing w:after="0" w:line="240" w:lineRule="auto"/>
              <w:jc w:val="center"/>
              <w:rPr>
                <w:rFonts w:ascii="Calibri" w:eastAsia="Times New Roman" w:hAnsi="Calibri" w:cs="Calibri"/>
                <w:b/>
                <w:bCs/>
                <w:kern w:val="0"/>
                <w:sz w:val="20"/>
                <w:szCs w:val="20"/>
                <w14:ligatures w14:val="none"/>
              </w:rPr>
            </w:pPr>
            <w:r w:rsidRPr="00B871B6">
              <w:rPr>
                <w:rFonts w:ascii="Calibri" w:eastAsia="Times New Roman" w:hAnsi="Calibri" w:cs="Calibri"/>
                <w:b/>
                <w:bCs/>
                <w:kern w:val="0"/>
                <w:sz w:val="20"/>
                <w:szCs w:val="20"/>
                <w14:ligatures w14:val="none"/>
              </w:rPr>
              <w:t>$4</w:t>
            </w:r>
            <w:r w:rsidR="00B871B6">
              <w:rPr>
                <w:rFonts w:ascii="Calibri" w:eastAsia="Times New Roman" w:hAnsi="Calibri" w:cs="Calibri"/>
                <w:b/>
                <w:bCs/>
                <w:kern w:val="0"/>
                <w:sz w:val="20"/>
                <w:szCs w:val="20"/>
                <w14:ligatures w14:val="none"/>
              </w:rPr>
              <w:t>4</w:t>
            </w:r>
            <w:r w:rsidRPr="00B871B6">
              <w:rPr>
                <w:rFonts w:ascii="Calibri" w:eastAsia="Times New Roman" w:hAnsi="Calibri" w:cs="Calibri"/>
                <w:b/>
                <w:bCs/>
                <w:kern w:val="0"/>
                <w:sz w:val="20"/>
                <w:szCs w:val="20"/>
                <w14:ligatures w14:val="none"/>
              </w:rPr>
              <w:t>,</w:t>
            </w:r>
            <w:r w:rsidR="005C5D2B">
              <w:rPr>
                <w:rFonts w:ascii="Calibri" w:eastAsia="Times New Roman" w:hAnsi="Calibri" w:cs="Calibri"/>
                <w:b/>
                <w:bCs/>
                <w:kern w:val="0"/>
                <w:sz w:val="20"/>
                <w:szCs w:val="20"/>
                <w14:ligatures w14:val="none"/>
              </w:rPr>
              <w:t>580</w:t>
            </w:r>
          </w:p>
        </w:tc>
        <w:tc>
          <w:tcPr>
            <w:tcW w:w="0" w:type="auto"/>
            <w:tcBorders>
              <w:top w:val="nil"/>
              <w:left w:val="nil"/>
              <w:bottom w:val="nil"/>
              <w:right w:val="nil"/>
            </w:tcBorders>
            <w:shd w:val="clear" w:color="000000" w:fill="BFBFBF"/>
            <w:vAlign w:val="center"/>
            <w:hideMark/>
          </w:tcPr>
          <w:p w14:paraId="57E42D41" w14:textId="1615044C" w:rsidR="00440490" w:rsidRPr="00B871B6"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B871B6">
              <w:rPr>
                <w:rFonts w:ascii="Calibri" w:eastAsia="Times New Roman" w:hAnsi="Calibri" w:cs="Calibri"/>
                <w:b/>
                <w:bCs/>
                <w:color w:val="231F20"/>
                <w:kern w:val="0"/>
                <w:sz w:val="20"/>
                <w:szCs w:val="20"/>
                <w14:ligatures w14:val="none"/>
              </w:rPr>
              <w:t>$4,</w:t>
            </w:r>
            <w:r w:rsidR="005C5D2B">
              <w:rPr>
                <w:rFonts w:ascii="Calibri" w:eastAsia="Times New Roman" w:hAnsi="Calibri" w:cs="Calibri"/>
                <w:b/>
                <w:bCs/>
                <w:color w:val="231F20"/>
                <w:kern w:val="0"/>
                <w:sz w:val="20"/>
                <w:szCs w:val="20"/>
                <w14:ligatures w14:val="none"/>
              </w:rPr>
              <w:t>893</w:t>
            </w:r>
          </w:p>
        </w:tc>
      </w:tr>
      <w:tr w:rsidR="00440490" w:rsidRPr="006D20B7" w14:paraId="618D7187" w14:textId="77777777" w:rsidTr="00593B9D">
        <w:trPr>
          <w:trHeight w:val="245"/>
        </w:trPr>
        <w:tc>
          <w:tcPr>
            <w:tcW w:w="0" w:type="auto"/>
            <w:tcBorders>
              <w:top w:val="nil"/>
              <w:left w:val="nil"/>
              <w:bottom w:val="nil"/>
              <w:right w:val="nil"/>
            </w:tcBorders>
            <w:shd w:val="clear" w:color="000000" w:fill="947848"/>
            <w:vAlign w:val="center"/>
            <w:hideMark/>
          </w:tcPr>
          <w:p w14:paraId="38A7E946" w14:textId="77777777" w:rsidR="00440490" w:rsidRPr="006D20B7" w:rsidRDefault="00440490" w:rsidP="00440490">
            <w:pPr>
              <w:spacing w:after="0" w:line="240" w:lineRule="auto"/>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Non-Resident Annual Total</w:t>
            </w:r>
          </w:p>
        </w:tc>
        <w:tc>
          <w:tcPr>
            <w:tcW w:w="0" w:type="auto"/>
            <w:tcBorders>
              <w:top w:val="nil"/>
              <w:left w:val="nil"/>
              <w:bottom w:val="nil"/>
              <w:right w:val="nil"/>
            </w:tcBorders>
            <w:shd w:val="clear" w:color="000000" w:fill="947848"/>
            <w:vAlign w:val="center"/>
            <w:hideMark/>
          </w:tcPr>
          <w:p w14:paraId="1CACFF58" w14:textId="178CA8BF"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$60,962</w:t>
            </w:r>
          </w:p>
        </w:tc>
        <w:tc>
          <w:tcPr>
            <w:tcW w:w="0" w:type="auto"/>
            <w:tcBorders>
              <w:top w:val="nil"/>
              <w:left w:val="nil"/>
              <w:bottom w:val="nil"/>
              <w:right w:val="nil"/>
            </w:tcBorders>
            <w:shd w:val="clear" w:color="000000" w:fill="947848"/>
            <w:vAlign w:val="center"/>
            <w:hideMark/>
          </w:tcPr>
          <w:p w14:paraId="33CC8F70" w14:textId="48C92279"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$64,302</w:t>
            </w:r>
          </w:p>
        </w:tc>
        <w:tc>
          <w:tcPr>
            <w:tcW w:w="0" w:type="auto"/>
            <w:tcBorders>
              <w:top w:val="nil"/>
              <w:left w:val="nil"/>
              <w:bottom w:val="nil"/>
              <w:right w:val="nil"/>
            </w:tcBorders>
            <w:shd w:val="clear" w:color="000000" w:fill="947848"/>
            <w:vAlign w:val="center"/>
            <w:hideMark/>
          </w:tcPr>
          <w:p w14:paraId="49A78591" w14:textId="131B691C"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$65,937</w:t>
            </w:r>
          </w:p>
        </w:tc>
        <w:tc>
          <w:tcPr>
            <w:tcW w:w="0" w:type="auto"/>
            <w:tcBorders>
              <w:top w:val="nil"/>
              <w:left w:val="nil"/>
              <w:bottom w:val="nil"/>
              <w:right w:val="nil"/>
            </w:tcBorders>
            <w:shd w:val="clear" w:color="000000" w:fill="947848"/>
            <w:vAlign w:val="center"/>
            <w:hideMark/>
          </w:tcPr>
          <w:p w14:paraId="3ABBE943" w14:textId="065153FB"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$67,423</w:t>
            </w:r>
          </w:p>
        </w:tc>
        <w:tc>
          <w:tcPr>
            <w:tcW w:w="0" w:type="auto"/>
            <w:tcBorders>
              <w:top w:val="nil"/>
              <w:left w:val="nil"/>
              <w:bottom w:val="nil"/>
              <w:right w:val="nil"/>
            </w:tcBorders>
            <w:shd w:val="clear" w:color="000000" w:fill="947848"/>
            <w:vAlign w:val="center"/>
            <w:hideMark/>
          </w:tcPr>
          <w:p w14:paraId="55F08428" w14:textId="6EE83E3C" w:rsidR="00440490" w:rsidRPr="005C5D2B"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5C5D2B">
              <w:rPr>
                <w:rFonts w:ascii="Calibri" w:eastAsia="Times New Roman" w:hAnsi="Calibri" w:cs="Calibri"/>
                <w:b/>
                <w:bCs/>
                <w:color w:val="FFFFFF"/>
                <w:kern w:val="0"/>
                <w:sz w:val="20"/>
                <w:szCs w:val="20"/>
                <w14:ligatures w14:val="none"/>
              </w:rPr>
              <w:t>$6</w:t>
            </w:r>
            <w:r w:rsidR="005C5D2B">
              <w:rPr>
                <w:rFonts w:ascii="Calibri" w:eastAsia="Times New Roman" w:hAnsi="Calibri" w:cs="Calibri"/>
                <w:b/>
                <w:bCs/>
                <w:color w:val="FFFFFF"/>
                <w:kern w:val="0"/>
                <w:sz w:val="20"/>
                <w:szCs w:val="20"/>
                <w14:ligatures w14:val="none"/>
              </w:rPr>
              <w:t>9</w:t>
            </w:r>
            <w:r w:rsidRPr="005C5D2B">
              <w:rPr>
                <w:rFonts w:ascii="Calibri" w:eastAsia="Times New Roman" w:hAnsi="Calibri" w:cs="Calibri"/>
                <w:b/>
                <w:bCs/>
                <w:color w:val="FFFFFF"/>
                <w:kern w:val="0"/>
                <w:sz w:val="20"/>
                <w:szCs w:val="20"/>
                <w14:ligatures w14:val="none"/>
              </w:rPr>
              <w:t>,</w:t>
            </w:r>
            <w:r w:rsidR="005C5D2B">
              <w:rPr>
                <w:rFonts w:ascii="Calibri" w:eastAsia="Times New Roman" w:hAnsi="Calibri" w:cs="Calibri"/>
                <w:b/>
                <w:bCs/>
                <w:color w:val="FFFFFF"/>
                <w:kern w:val="0"/>
                <w:sz w:val="20"/>
                <w:szCs w:val="20"/>
                <w14:ligatures w14:val="none"/>
              </w:rPr>
              <w:t>596</w:t>
            </w:r>
          </w:p>
        </w:tc>
        <w:tc>
          <w:tcPr>
            <w:tcW w:w="0" w:type="auto"/>
            <w:tcBorders>
              <w:top w:val="nil"/>
              <w:left w:val="nil"/>
              <w:bottom w:val="nil"/>
              <w:right w:val="nil"/>
            </w:tcBorders>
            <w:shd w:val="clear" w:color="000000" w:fill="5D4C2D"/>
            <w:vAlign w:val="center"/>
            <w:hideMark/>
          </w:tcPr>
          <w:p w14:paraId="47DB8151" w14:textId="3086A541" w:rsidR="00440490" w:rsidRPr="005C5D2B"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5C5D2B">
              <w:rPr>
                <w:rFonts w:ascii="Calibri" w:eastAsia="Times New Roman" w:hAnsi="Calibri" w:cs="Calibri"/>
                <w:b/>
                <w:bCs/>
                <w:color w:val="FFFFFF"/>
                <w:kern w:val="0"/>
                <w:sz w:val="20"/>
                <w:szCs w:val="20"/>
                <w14:ligatures w14:val="none"/>
              </w:rPr>
              <w:t>$8,</w:t>
            </w:r>
            <w:r w:rsidR="005C5D2B">
              <w:rPr>
                <w:rFonts w:ascii="Calibri" w:eastAsia="Times New Roman" w:hAnsi="Calibri" w:cs="Calibri"/>
                <w:b/>
                <w:bCs/>
                <w:color w:val="FFFFFF"/>
                <w:kern w:val="0"/>
                <w:sz w:val="20"/>
                <w:szCs w:val="20"/>
                <w14:ligatures w14:val="none"/>
              </w:rPr>
              <w:t>634</w:t>
            </w:r>
          </w:p>
        </w:tc>
      </w:tr>
      <w:tr w:rsidR="00440490" w:rsidRPr="006D20B7" w14:paraId="5E9E6ADF" w14:textId="77777777" w:rsidTr="00593B9D">
        <w:trPr>
          <w:trHeight w:hRule="exact" w:val="418"/>
        </w:trPr>
        <w:tc>
          <w:tcPr>
            <w:tcW w:w="0" w:type="auto"/>
            <w:tcBorders>
              <w:top w:val="nil"/>
              <w:left w:val="nil"/>
              <w:bottom w:val="single" w:sz="4" w:space="0" w:color="auto"/>
              <w:right w:val="nil"/>
            </w:tcBorders>
            <w:noWrap/>
            <w:vAlign w:val="center"/>
            <w:hideMark/>
          </w:tcPr>
          <w:p w14:paraId="4B64E6A6" w14:textId="77777777" w:rsidR="00440490" w:rsidRPr="006D20B7" w:rsidRDefault="00440490" w:rsidP="00440490">
            <w:pPr>
              <w:spacing w:after="0" w:line="240" w:lineRule="auto"/>
              <w:rPr>
                <w:rFonts w:ascii="Calibri" w:eastAsia="Times New Roman" w:hAnsi="Calibri" w:cs="Calibri"/>
                <w:b/>
                <w:bCs/>
                <w:color w:val="33006F"/>
                <w:kern w:val="0"/>
                <w:sz w:val="28"/>
                <w:szCs w:val="28"/>
                <w14:ligatures w14:val="none"/>
              </w:rPr>
            </w:pPr>
            <w:r w:rsidRPr="006D20B7">
              <w:rPr>
                <w:rFonts w:ascii="Calibri" w:eastAsia="Times New Roman" w:hAnsi="Calibri" w:cs="Calibri"/>
                <w:b/>
                <w:bCs/>
                <w:color w:val="33006F"/>
                <w:kern w:val="0"/>
                <w:sz w:val="28"/>
                <w:szCs w:val="28"/>
                <w14:ligatures w14:val="none"/>
              </w:rPr>
              <w:t>TACOMA</w:t>
            </w:r>
          </w:p>
        </w:tc>
        <w:tc>
          <w:tcPr>
            <w:tcW w:w="0" w:type="auto"/>
            <w:tcBorders>
              <w:top w:val="nil"/>
              <w:left w:val="nil"/>
              <w:bottom w:val="single" w:sz="4" w:space="0" w:color="auto"/>
              <w:right w:val="nil"/>
            </w:tcBorders>
            <w:shd w:val="clear" w:color="000000" w:fill="FFFFFF"/>
            <w:noWrap/>
            <w:vAlign w:val="center"/>
            <w:hideMark/>
          </w:tcPr>
          <w:p w14:paraId="78F1509C" w14:textId="615D20D7"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2022-23</w:t>
            </w:r>
          </w:p>
        </w:tc>
        <w:tc>
          <w:tcPr>
            <w:tcW w:w="0" w:type="auto"/>
            <w:tcBorders>
              <w:top w:val="nil"/>
              <w:left w:val="nil"/>
              <w:bottom w:val="single" w:sz="4" w:space="0" w:color="auto"/>
              <w:right w:val="nil"/>
            </w:tcBorders>
            <w:shd w:val="clear" w:color="000000" w:fill="FFFFFF"/>
            <w:noWrap/>
            <w:vAlign w:val="center"/>
            <w:hideMark/>
          </w:tcPr>
          <w:p w14:paraId="5CAE567F" w14:textId="4177B8AF"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2023-24</w:t>
            </w:r>
          </w:p>
        </w:tc>
        <w:tc>
          <w:tcPr>
            <w:tcW w:w="0" w:type="auto"/>
            <w:tcBorders>
              <w:top w:val="nil"/>
              <w:left w:val="nil"/>
              <w:bottom w:val="single" w:sz="4" w:space="0" w:color="auto"/>
              <w:right w:val="nil"/>
            </w:tcBorders>
            <w:shd w:val="clear" w:color="000000" w:fill="FFFFFF"/>
            <w:noWrap/>
            <w:vAlign w:val="center"/>
            <w:hideMark/>
          </w:tcPr>
          <w:p w14:paraId="273940A5" w14:textId="58064706"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2024-25</w:t>
            </w:r>
          </w:p>
        </w:tc>
        <w:tc>
          <w:tcPr>
            <w:tcW w:w="0" w:type="auto"/>
            <w:tcBorders>
              <w:top w:val="nil"/>
              <w:left w:val="nil"/>
              <w:bottom w:val="single" w:sz="4" w:space="0" w:color="auto"/>
              <w:right w:val="nil"/>
            </w:tcBorders>
            <w:shd w:val="clear" w:color="000000" w:fill="FFFFFF"/>
            <w:noWrap/>
            <w:vAlign w:val="center"/>
            <w:hideMark/>
          </w:tcPr>
          <w:p w14:paraId="5A71D31B" w14:textId="314417BB" w:rsidR="00440490" w:rsidRPr="006D20B7"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6D20B7">
              <w:rPr>
                <w:rFonts w:ascii="Calibri" w:eastAsia="Times New Roman" w:hAnsi="Calibri" w:cs="Calibri"/>
                <w:b/>
                <w:bCs/>
                <w:color w:val="33006F"/>
                <w:kern w:val="0"/>
                <w:sz w:val="20"/>
                <w:szCs w:val="20"/>
                <w14:ligatures w14:val="none"/>
              </w:rPr>
              <w:t>2025-26</w:t>
            </w:r>
          </w:p>
        </w:tc>
        <w:tc>
          <w:tcPr>
            <w:tcW w:w="0" w:type="auto"/>
            <w:tcBorders>
              <w:top w:val="nil"/>
              <w:left w:val="nil"/>
              <w:bottom w:val="single" w:sz="4" w:space="0" w:color="auto"/>
              <w:right w:val="nil"/>
            </w:tcBorders>
            <w:shd w:val="clear" w:color="000000" w:fill="FFFFFF"/>
            <w:noWrap/>
            <w:vAlign w:val="center"/>
            <w:hideMark/>
          </w:tcPr>
          <w:p w14:paraId="5BBC927E" w14:textId="67C0E83E" w:rsidR="00440490" w:rsidRPr="00C0259B"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C0259B">
              <w:rPr>
                <w:rFonts w:ascii="Calibri" w:eastAsia="Times New Roman" w:hAnsi="Calibri" w:cs="Calibri"/>
                <w:b/>
                <w:bCs/>
                <w:color w:val="33006F"/>
                <w:kern w:val="0"/>
                <w:sz w:val="20"/>
                <w:szCs w:val="20"/>
                <w14:ligatures w14:val="none"/>
              </w:rPr>
              <w:t>202</w:t>
            </w:r>
            <w:r w:rsidR="00C0259B" w:rsidRPr="00C0259B">
              <w:rPr>
                <w:rFonts w:ascii="Calibri" w:eastAsia="Times New Roman" w:hAnsi="Calibri" w:cs="Calibri"/>
                <w:b/>
                <w:bCs/>
                <w:color w:val="33006F"/>
                <w:kern w:val="0"/>
                <w:sz w:val="20"/>
                <w:szCs w:val="20"/>
                <w14:ligatures w14:val="none"/>
              </w:rPr>
              <w:t>6</w:t>
            </w:r>
            <w:r w:rsidRPr="00C0259B">
              <w:rPr>
                <w:rFonts w:ascii="Calibri" w:eastAsia="Times New Roman" w:hAnsi="Calibri" w:cs="Calibri"/>
                <w:b/>
                <w:bCs/>
                <w:color w:val="33006F"/>
                <w:kern w:val="0"/>
                <w:sz w:val="20"/>
                <w:szCs w:val="20"/>
                <w14:ligatures w14:val="none"/>
              </w:rPr>
              <w:t>-2</w:t>
            </w:r>
            <w:r w:rsidR="00C0259B" w:rsidRPr="00C0259B">
              <w:rPr>
                <w:rFonts w:ascii="Calibri" w:eastAsia="Times New Roman" w:hAnsi="Calibri" w:cs="Calibri"/>
                <w:b/>
                <w:bCs/>
                <w:color w:val="33006F"/>
                <w:kern w:val="0"/>
                <w:sz w:val="20"/>
                <w:szCs w:val="20"/>
                <w14:ligatures w14:val="none"/>
              </w:rPr>
              <w:t>7</w:t>
            </w:r>
          </w:p>
        </w:tc>
        <w:tc>
          <w:tcPr>
            <w:tcW w:w="0" w:type="auto"/>
            <w:tcBorders>
              <w:top w:val="nil"/>
              <w:left w:val="nil"/>
              <w:bottom w:val="single" w:sz="4" w:space="0" w:color="auto"/>
              <w:right w:val="nil"/>
            </w:tcBorders>
            <w:shd w:val="clear" w:color="000000" w:fill="E4DFEC"/>
            <w:noWrap/>
            <w:vAlign w:val="center"/>
            <w:hideMark/>
          </w:tcPr>
          <w:p w14:paraId="5803CCAE" w14:textId="77777777" w:rsidR="00440490" w:rsidRPr="00C0259B" w:rsidRDefault="00440490" w:rsidP="00440490">
            <w:pPr>
              <w:spacing w:after="0" w:line="240" w:lineRule="auto"/>
              <w:jc w:val="center"/>
              <w:rPr>
                <w:rFonts w:ascii="Calibri" w:eastAsia="Times New Roman" w:hAnsi="Calibri" w:cs="Calibri"/>
                <w:b/>
                <w:bCs/>
                <w:color w:val="33006F"/>
                <w:kern w:val="0"/>
                <w:sz w:val="20"/>
                <w:szCs w:val="20"/>
                <w14:ligatures w14:val="none"/>
              </w:rPr>
            </w:pPr>
            <w:r w:rsidRPr="00C0259B">
              <w:rPr>
                <w:rFonts w:ascii="Calibri" w:eastAsia="Times New Roman" w:hAnsi="Calibri" w:cs="Calibri"/>
                <w:b/>
                <w:bCs/>
                <w:color w:val="33006F"/>
                <w:kern w:val="0"/>
                <w:sz w:val="20"/>
                <w:szCs w:val="20"/>
                <w14:ligatures w14:val="none"/>
              </w:rPr>
              <w:t>5yr Change</w:t>
            </w:r>
          </w:p>
        </w:tc>
      </w:tr>
      <w:tr w:rsidR="00440490" w:rsidRPr="006D20B7" w14:paraId="780EC47F" w14:textId="77777777" w:rsidTr="00593B9D">
        <w:trPr>
          <w:trHeight w:val="245"/>
        </w:trPr>
        <w:tc>
          <w:tcPr>
            <w:tcW w:w="0" w:type="auto"/>
            <w:tcBorders>
              <w:top w:val="nil"/>
              <w:left w:val="nil"/>
              <w:bottom w:val="nil"/>
              <w:right w:val="nil"/>
            </w:tcBorders>
            <w:shd w:val="clear" w:color="000000" w:fill="D9D9D9"/>
            <w:vAlign w:val="center"/>
            <w:hideMark/>
          </w:tcPr>
          <w:p w14:paraId="4CEF2041"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Room &amp; Board </w:t>
            </w:r>
            <w:r w:rsidRPr="006D20B7">
              <w:rPr>
                <w:rFonts w:ascii="Calibri" w:eastAsia="Times New Roman" w:hAnsi="Calibri" w:cs="Calibri"/>
                <w:b/>
                <w:bCs/>
                <w:color w:val="231F20"/>
                <w:kern w:val="0"/>
                <w:sz w:val="20"/>
                <w:szCs w:val="20"/>
                <w:vertAlign w:val="superscript"/>
                <w14:ligatures w14:val="none"/>
              </w:rPr>
              <w:t>1</w:t>
            </w:r>
            <w:r w:rsidRPr="006D20B7">
              <w:rPr>
                <w:rFonts w:ascii="Calibri" w:eastAsia="Times New Roman" w:hAnsi="Calibri" w:cs="Calibri"/>
                <w:b/>
                <w:bCs/>
                <w:color w:val="231F20"/>
                <w:kern w:val="0"/>
                <w:sz w:val="16"/>
                <w:szCs w:val="16"/>
                <w14:ligatures w14:val="none"/>
              </w:rPr>
              <w:t xml:space="preserve"> (traditional undergraduates)</w:t>
            </w:r>
          </w:p>
        </w:tc>
        <w:tc>
          <w:tcPr>
            <w:tcW w:w="0" w:type="auto"/>
            <w:tcBorders>
              <w:top w:val="nil"/>
              <w:left w:val="nil"/>
              <w:bottom w:val="nil"/>
              <w:right w:val="nil"/>
            </w:tcBorders>
            <w:shd w:val="clear" w:color="000000" w:fill="D9D9D9"/>
            <w:vAlign w:val="center"/>
            <w:hideMark/>
          </w:tcPr>
          <w:p w14:paraId="0CB52C4B" w14:textId="26944F58"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$14,220</w:t>
            </w:r>
          </w:p>
        </w:tc>
        <w:tc>
          <w:tcPr>
            <w:tcW w:w="0" w:type="auto"/>
            <w:tcBorders>
              <w:top w:val="nil"/>
              <w:left w:val="nil"/>
              <w:bottom w:val="nil"/>
              <w:right w:val="nil"/>
            </w:tcBorders>
            <w:shd w:val="clear" w:color="000000" w:fill="D9D9D9"/>
            <w:vAlign w:val="center"/>
            <w:hideMark/>
          </w:tcPr>
          <w:p w14:paraId="1D70E216" w14:textId="096EB1E0"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$15,948</w:t>
            </w:r>
          </w:p>
        </w:tc>
        <w:tc>
          <w:tcPr>
            <w:tcW w:w="0" w:type="auto"/>
            <w:tcBorders>
              <w:top w:val="nil"/>
              <w:left w:val="nil"/>
              <w:bottom w:val="nil"/>
              <w:right w:val="nil"/>
            </w:tcBorders>
            <w:shd w:val="clear" w:color="000000" w:fill="D9D9D9"/>
            <w:vAlign w:val="center"/>
            <w:hideMark/>
          </w:tcPr>
          <w:p w14:paraId="0E9E193F" w14:textId="0B3F4C20"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$16,371</w:t>
            </w:r>
          </w:p>
        </w:tc>
        <w:tc>
          <w:tcPr>
            <w:tcW w:w="0" w:type="auto"/>
            <w:tcBorders>
              <w:top w:val="nil"/>
              <w:left w:val="nil"/>
              <w:bottom w:val="nil"/>
              <w:right w:val="nil"/>
            </w:tcBorders>
            <w:shd w:val="clear" w:color="000000" w:fill="D9D9D9"/>
            <w:vAlign w:val="center"/>
            <w:hideMark/>
          </w:tcPr>
          <w:p w14:paraId="623B42A7" w14:textId="4EB2737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$16,371</w:t>
            </w:r>
          </w:p>
        </w:tc>
        <w:tc>
          <w:tcPr>
            <w:tcW w:w="0" w:type="auto"/>
            <w:tcBorders>
              <w:top w:val="nil"/>
              <w:left w:val="nil"/>
              <w:bottom w:val="nil"/>
              <w:right w:val="nil"/>
            </w:tcBorders>
            <w:shd w:val="clear" w:color="000000" w:fill="D9D9D9"/>
            <w:vAlign w:val="center"/>
            <w:hideMark/>
          </w:tcPr>
          <w:p w14:paraId="1678E66C" w14:textId="5A6275D2" w:rsidR="00440490" w:rsidRPr="0055092A" w:rsidRDefault="00440490" w:rsidP="00440490">
            <w:pPr>
              <w:spacing w:after="0" w:line="240" w:lineRule="auto"/>
              <w:jc w:val="center"/>
              <w:rPr>
                <w:rFonts w:ascii="Calibri" w:eastAsia="Times New Roman" w:hAnsi="Calibri" w:cs="Calibri"/>
                <w:b/>
                <w:bCs/>
                <w:kern w:val="0"/>
                <w:sz w:val="20"/>
                <w:szCs w:val="20"/>
                <w14:ligatures w14:val="none"/>
              </w:rPr>
            </w:pPr>
            <w:r w:rsidRPr="0055092A">
              <w:rPr>
                <w:rFonts w:ascii="Calibri" w:eastAsia="Times New Roman" w:hAnsi="Calibri" w:cs="Calibri"/>
                <w:b/>
                <w:bCs/>
                <w:kern w:val="0"/>
                <w:sz w:val="20"/>
                <w:szCs w:val="20"/>
                <w14:ligatures w14:val="none"/>
              </w:rPr>
              <w:t>$1</w:t>
            </w:r>
            <w:r w:rsidR="00940B70" w:rsidRPr="0055092A">
              <w:rPr>
                <w:rFonts w:ascii="Calibri" w:eastAsia="Times New Roman" w:hAnsi="Calibri" w:cs="Calibri"/>
                <w:b/>
                <w:bCs/>
                <w:kern w:val="0"/>
                <w:sz w:val="20"/>
                <w:szCs w:val="20"/>
                <w14:ligatures w14:val="none"/>
              </w:rPr>
              <w:t>7,631</w:t>
            </w:r>
          </w:p>
        </w:tc>
        <w:tc>
          <w:tcPr>
            <w:tcW w:w="0" w:type="auto"/>
            <w:tcBorders>
              <w:top w:val="nil"/>
              <w:left w:val="nil"/>
              <w:bottom w:val="nil"/>
              <w:right w:val="nil"/>
            </w:tcBorders>
            <w:shd w:val="clear" w:color="000000" w:fill="BFBFBF"/>
            <w:vAlign w:val="center"/>
            <w:hideMark/>
          </w:tcPr>
          <w:p w14:paraId="42C3DB8F" w14:textId="3479BB7F" w:rsidR="00440490" w:rsidRPr="0055092A"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55092A">
              <w:rPr>
                <w:rFonts w:ascii="Calibri" w:eastAsia="Times New Roman" w:hAnsi="Calibri" w:cs="Calibri"/>
                <w:b/>
                <w:bCs/>
                <w:color w:val="231F20"/>
                <w:kern w:val="0"/>
                <w:sz w:val="20"/>
                <w:szCs w:val="20"/>
                <w14:ligatures w14:val="none"/>
              </w:rPr>
              <w:t>$3,</w:t>
            </w:r>
            <w:r w:rsidR="0055092A" w:rsidRPr="0055092A">
              <w:rPr>
                <w:rFonts w:ascii="Calibri" w:eastAsia="Times New Roman" w:hAnsi="Calibri" w:cs="Calibri"/>
                <w:b/>
                <w:bCs/>
                <w:color w:val="231F20"/>
                <w:kern w:val="0"/>
                <w:sz w:val="20"/>
                <w:szCs w:val="20"/>
                <w14:ligatures w14:val="none"/>
              </w:rPr>
              <w:t>411</w:t>
            </w:r>
          </w:p>
        </w:tc>
      </w:tr>
      <w:tr w:rsidR="00440490" w:rsidRPr="006D20B7" w14:paraId="09EDB41D" w14:textId="77777777" w:rsidTr="00593B9D">
        <w:trPr>
          <w:trHeight w:hRule="exact" w:val="72"/>
        </w:trPr>
        <w:tc>
          <w:tcPr>
            <w:tcW w:w="0" w:type="auto"/>
            <w:tcBorders>
              <w:top w:val="nil"/>
              <w:left w:val="nil"/>
              <w:bottom w:val="nil"/>
              <w:right w:val="nil"/>
            </w:tcBorders>
            <w:shd w:val="clear" w:color="000000" w:fill="FFFFFF"/>
            <w:vAlign w:val="center"/>
            <w:hideMark/>
          </w:tcPr>
          <w:p w14:paraId="699545A1"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 </w:t>
            </w:r>
          </w:p>
        </w:tc>
        <w:tc>
          <w:tcPr>
            <w:tcW w:w="0" w:type="auto"/>
            <w:tcBorders>
              <w:top w:val="nil"/>
              <w:left w:val="nil"/>
              <w:bottom w:val="nil"/>
              <w:right w:val="nil"/>
            </w:tcBorders>
            <w:shd w:val="clear" w:color="000000" w:fill="FFFFFF"/>
            <w:vAlign w:val="center"/>
            <w:hideMark/>
          </w:tcPr>
          <w:p w14:paraId="1E9D1751" w14:textId="24A1F4F5"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0B945280" w14:textId="743F2960"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542DA455" w14:textId="362347E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760634AE" w14:textId="028B3946"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FFFFFF"/>
            <w:vAlign w:val="center"/>
            <w:hideMark/>
          </w:tcPr>
          <w:p w14:paraId="671FF550" w14:textId="3220F4AB" w:rsidR="00440490" w:rsidRPr="0055092A" w:rsidRDefault="00440490" w:rsidP="00440490">
            <w:pPr>
              <w:spacing w:after="0" w:line="240" w:lineRule="auto"/>
              <w:jc w:val="center"/>
              <w:rPr>
                <w:rFonts w:ascii="Calibri" w:eastAsia="Times New Roman" w:hAnsi="Calibri" w:cs="Calibri"/>
                <w:b/>
                <w:bCs/>
                <w:kern w:val="0"/>
                <w:sz w:val="20"/>
                <w:szCs w:val="20"/>
                <w14:ligatures w14:val="none"/>
              </w:rPr>
            </w:pPr>
          </w:p>
        </w:tc>
        <w:tc>
          <w:tcPr>
            <w:tcW w:w="0" w:type="auto"/>
            <w:tcBorders>
              <w:top w:val="nil"/>
              <w:left w:val="nil"/>
              <w:bottom w:val="nil"/>
              <w:right w:val="nil"/>
            </w:tcBorders>
            <w:shd w:val="clear" w:color="000000" w:fill="E4DFEC"/>
            <w:vAlign w:val="center"/>
            <w:hideMark/>
          </w:tcPr>
          <w:p w14:paraId="01FC5C09" w14:textId="35570D7B" w:rsidR="00440490" w:rsidRPr="0055092A" w:rsidRDefault="00440490" w:rsidP="00440490">
            <w:pPr>
              <w:spacing w:after="0" w:line="240" w:lineRule="auto"/>
              <w:jc w:val="center"/>
              <w:rPr>
                <w:rFonts w:ascii="Calibri" w:eastAsia="Times New Roman" w:hAnsi="Calibri" w:cs="Calibri"/>
                <w:b/>
                <w:bCs/>
                <w:kern w:val="0"/>
                <w:sz w:val="20"/>
                <w:szCs w:val="20"/>
                <w14:ligatures w14:val="none"/>
              </w:rPr>
            </w:pPr>
          </w:p>
        </w:tc>
      </w:tr>
      <w:tr w:rsidR="00440490" w:rsidRPr="006D20B7" w14:paraId="63EF5C3A" w14:textId="77777777" w:rsidTr="00593B9D">
        <w:trPr>
          <w:trHeight w:val="245"/>
        </w:trPr>
        <w:tc>
          <w:tcPr>
            <w:tcW w:w="0" w:type="auto"/>
            <w:tcBorders>
              <w:top w:val="nil"/>
              <w:left w:val="nil"/>
              <w:bottom w:val="nil"/>
              <w:right w:val="nil"/>
            </w:tcBorders>
            <w:shd w:val="clear" w:color="000000" w:fill="D9D9D9"/>
            <w:vAlign w:val="center"/>
            <w:hideMark/>
          </w:tcPr>
          <w:p w14:paraId="7F237720"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Books, Personal, Transportation </w:t>
            </w:r>
            <w:r w:rsidRPr="006D20B7">
              <w:rPr>
                <w:rFonts w:ascii="Calibri" w:eastAsia="Times New Roman" w:hAnsi="Calibri" w:cs="Calibri"/>
                <w:b/>
                <w:bCs/>
                <w:color w:val="231F20"/>
                <w:kern w:val="0"/>
                <w:sz w:val="20"/>
                <w:szCs w:val="20"/>
                <w:vertAlign w:val="superscript"/>
                <w14:ligatures w14:val="none"/>
              </w:rPr>
              <w:t>1</w:t>
            </w:r>
          </w:p>
        </w:tc>
        <w:tc>
          <w:tcPr>
            <w:tcW w:w="0" w:type="auto"/>
            <w:tcBorders>
              <w:top w:val="nil"/>
              <w:left w:val="nil"/>
              <w:bottom w:val="nil"/>
              <w:right w:val="nil"/>
            </w:tcBorders>
            <w:shd w:val="clear" w:color="000000" w:fill="D9D9D9"/>
            <w:vAlign w:val="center"/>
            <w:hideMark/>
          </w:tcPr>
          <w:p w14:paraId="0E9E087B" w14:textId="046D304F"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$4,362</w:t>
            </w:r>
          </w:p>
        </w:tc>
        <w:tc>
          <w:tcPr>
            <w:tcW w:w="0" w:type="auto"/>
            <w:tcBorders>
              <w:top w:val="nil"/>
              <w:left w:val="nil"/>
              <w:bottom w:val="nil"/>
              <w:right w:val="nil"/>
            </w:tcBorders>
            <w:shd w:val="clear" w:color="000000" w:fill="D9D9D9"/>
            <w:vAlign w:val="center"/>
            <w:hideMark/>
          </w:tcPr>
          <w:p w14:paraId="5FB801EA" w14:textId="0005C69B"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$4,482</w:t>
            </w:r>
          </w:p>
        </w:tc>
        <w:tc>
          <w:tcPr>
            <w:tcW w:w="0" w:type="auto"/>
            <w:tcBorders>
              <w:top w:val="nil"/>
              <w:left w:val="nil"/>
              <w:bottom w:val="nil"/>
              <w:right w:val="nil"/>
            </w:tcBorders>
            <w:shd w:val="clear" w:color="000000" w:fill="D9D9D9"/>
            <w:vAlign w:val="center"/>
            <w:hideMark/>
          </w:tcPr>
          <w:p w14:paraId="312E66CB" w14:textId="4F5E7135"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$4,482</w:t>
            </w:r>
          </w:p>
        </w:tc>
        <w:tc>
          <w:tcPr>
            <w:tcW w:w="0" w:type="auto"/>
            <w:tcBorders>
              <w:top w:val="nil"/>
              <w:left w:val="nil"/>
              <w:bottom w:val="nil"/>
              <w:right w:val="nil"/>
            </w:tcBorders>
            <w:shd w:val="clear" w:color="000000" w:fill="D9D9D9"/>
            <w:vAlign w:val="center"/>
            <w:hideMark/>
          </w:tcPr>
          <w:p w14:paraId="5C2A4C17" w14:textId="632B4D2E"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$4,482</w:t>
            </w:r>
          </w:p>
        </w:tc>
        <w:tc>
          <w:tcPr>
            <w:tcW w:w="0" w:type="auto"/>
            <w:tcBorders>
              <w:top w:val="nil"/>
              <w:left w:val="nil"/>
              <w:bottom w:val="nil"/>
              <w:right w:val="nil"/>
            </w:tcBorders>
            <w:shd w:val="clear" w:color="000000" w:fill="D9D9D9"/>
            <w:vAlign w:val="center"/>
            <w:hideMark/>
          </w:tcPr>
          <w:p w14:paraId="5DB60018" w14:textId="77777777" w:rsidR="00440490" w:rsidRPr="0055092A" w:rsidRDefault="00440490" w:rsidP="00440490">
            <w:pPr>
              <w:spacing w:after="0" w:line="240" w:lineRule="auto"/>
              <w:jc w:val="center"/>
              <w:rPr>
                <w:rFonts w:ascii="Calibri" w:eastAsia="Times New Roman" w:hAnsi="Calibri" w:cs="Calibri"/>
                <w:b/>
                <w:bCs/>
                <w:kern w:val="0"/>
                <w:sz w:val="20"/>
                <w:szCs w:val="20"/>
                <w14:ligatures w14:val="none"/>
              </w:rPr>
            </w:pPr>
            <w:r w:rsidRPr="0055092A">
              <w:rPr>
                <w:rFonts w:ascii="Calibri" w:eastAsia="Times New Roman" w:hAnsi="Calibri" w:cs="Calibri"/>
                <w:b/>
                <w:bCs/>
                <w:kern w:val="0"/>
                <w:sz w:val="20"/>
                <w:szCs w:val="20"/>
                <w14:ligatures w14:val="none"/>
              </w:rPr>
              <w:t>$4,482</w:t>
            </w:r>
          </w:p>
        </w:tc>
        <w:tc>
          <w:tcPr>
            <w:tcW w:w="0" w:type="auto"/>
            <w:tcBorders>
              <w:top w:val="nil"/>
              <w:left w:val="nil"/>
              <w:bottom w:val="nil"/>
              <w:right w:val="nil"/>
            </w:tcBorders>
            <w:shd w:val="clear" w:color="000000" w:fill="BFBFBF"/>
            <w:vAlign w:val="center"/>
            <w:hideMark/>
          </w:tcPr>
          <w:p w14:paraId="5720B941" w14:textId="315B6175" w:rsidR="00440490" w:rsidRPr="0055092A"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55092A">
              <w:rPr>
                <w:rFonts w:ascii="Calibri" w:eastAsia="Times New Roman" w:hAnsi="Calibri" w:cs="Calibri"/>
                <w:b/>
                <w:bCs/>
                <w:color w:val="231F20"/>
                <w:kern w:val="0"/>
                <w:sz w:val="20"/>
                <w:szCs w:val="20"/>
                <w14:ligatures w14:val="none"/>
              </w:rPr>
              <w:t>$</w:t>
            </w:r>
            <w:r w:rsidR="0055092A" w:rsidRPr="0055092A">
              <w:rPr>
                <w:rFonts w:ascii="Calibri" w:eastAsia="Times New Roman" w:hAnsi="Calibri" w:cs="Calibri"/>
                <w:b/>
                <w:bCs/>
                <w:color w:val="231F20"/>
                <w:kern w:val="0"/>
                <w:sz w:val="20"/>
                <w:szCs w:val="20"/>
                <w14:ligatures w14:val="none"/>
              </w:rPr>
              <w:t>120</w:t>
            </w:r>
          </w:p>
        </w:tc>
      </w:tr>
      <w:tr w:rsidR="00440490" w:rsidRPr="006D20B7" w14:paraId="25F0AC8E" w14:textId="77777777" w:rsidTr="00593B9D">
        <w:trPr>
          <w:trHeight w:hRule="exact" w:val="72"/>
        </w:trPr>
        <w:tc>
          <w:tcPr>
            <w:tcW w:w="0" w:type="auto"/>
            <w:tcBorders>
              <w:top w:val="nil"/>
              <w:left w:val="nil"/>
              <w:bottom w:val="nil"/>
              <w:right w:val="nil"/>
            </w:tcBorders>
            <w:shd w:val="clear" w:color="000000" w:fill="FFFFFF"/>
            <w:vAlign w:val="center"/>
            <w:hideMark/>
          </w:tcPr>
          <w:p w14:paraId="70B20272" w14:textId="77777777" w:rsidR="00440490" w:rsidRPr="006D20B7" w:rsidRDefault="00440490" w:rsidP="00440490">
            <w:pPr>
              <w:spacing w:after="0" w:line="240" w:lineRule="auto"/>
              <w:ind w:firstLineChars="200" w:firstLine="400"/>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 </w:t>
            </w:r>
          </w:p>
        </w:tc>
        <w:tc>
          <w:tcPr>
            <w:tcW w:w="0" w:type="auto"/>
            <w:tcBorders>
              <w:top w:val="nil"/>
              <w:left w:val="nil"/>
              <w:bottom w:val="nil"/>
              <w:right w:val="nil"/>
            </w:tcBorders>
            <w:shd w:val="clear" w:color="000000" w:fill="FFFFFF"/>
            <w:vAlign w:val="center"/>
            <w:hideMark/>
          </w:tcPr>
          <w:p w14:paraId="7814C666" w14:textId="67ACEB7E" w:rsidR="00440490" w:rsidRPr="006D20B7" w:rsidRDefault="00440490" w:rsidP="00440490">
            <w:pPr>
              <w:spacing w:after="0" w:line="240" w:lineRule="auto"/>
              <w:jc w:val="center"/>
              <w:rPr>
                <w:rFonts w:ascii="Calibri" w:eastAsia="Times New Roman" w:hAnsi="Calibri" w:cs="Calibri"/>
                <w:b/>
                <w:bCs/>
                <w:color w:val="0070C0"/>
                <w:kern w:val="0"/>
                <w:sz w:val="20"/>
                <w:szCs w:val="20"/>
                <w14:ligatures w14:val="none"/>
              </w:rPr>
            </w:pPr>
          </w:p>
        </w:tc>
        <w:tc>
          <w:tcPr>
            <w:tcW w:w="0" w:type="auto"/>
            <w:tcBorders>
              <w:top w:val="nil"/>
              <w:left w:val="nil"/>
              <w:bottom w:val="nil"/>
              <w:right w:val="nil"/>
            </w:tcBorders>
            <w:shd w:val="clear" w:color="000000" w:fill="FFFFFF"/>
            <w:vAlign w:val="center"/>
            <w:hideMark/>
          </w:tcPr>
          <w:p w14:paraId="500C21FA" w14:textId="6FD3295F" w:rsidR="00440490" w:rsidRPr="006D20B7" w:rsidRDefault="00440490" w:rsidP="00440490">
            <w:pPr>
              <w:spacing w:after="0" w:line="240" w:lineRule="auto"/>
              <w:jc w:val="center"/>
              <w:rPr>
                <w:rFonts w:ascii="Calibri" w:eastAsia="Times New Roman" w:hAnsi="Calibri" w:cs="Calibri"/>
                <w:b/>
                <w:bCs/>
                <w:color w:val="0070C0"/>
                <w:kern w:val="0"/>
                <w:sz w:val="20"/>
                <w:szCs w:val="20"/>
                <w14:ligatures w14:val="none"/>
              </w:rPr>
            </w:pPr>
          </w:p>
        </w:tc>
        <w:tc>
          <w:tcPr>
            <w:tcW w:w="0" w:type="auto"/>
            <w:tcBorders>
              <w:top w:val="nil"/>
              <w:left w:val="nil"/>
              <w:bottom w:val="nil"/>
              <w:right w:val="nil"/>
            </w:tcBorders>
            <w:shd w:val="clear" w:color="000000" w:fill="FFFFFF"/>
            <w:vAlign w:val="center"/>
            <w:hideMark/>
          </w:tcPr>
          <w:p w14:paraId="7C805573" w14:textId="12E7113C" w:rsidR="00440490" w:rsidRPr="006D20B7" w:rsidRDefault="00440490" w:rsidP="00440490">
            <w:pPr>
              <w:spacing w:after="0" w:line="240" w:lineRule="auto"/>
              <w:jc w:val="center"/>
              <w:rPr>
                <w:rFonts w:ascii="Calibri" w:eastAsia="Times New Roman" w:hAnsi="Calibri" w:cs="Calibri"/>
                <w:b/>
                <w:bCs/>
                <w:color w:val="0070C0"/>
                <w:kern w:val="0"/>
                <w:sz w:val="20"/>
                <w:szCs w:val="20"/>
                <w14:ligatures w14:val="none"/>
              </w:rPr>
            </w:pPr>
          </w:p>
        </w:tc>
        <w:tc>
          <w:tcPr>
            <w:tcW w:w="0" w:type="auto"/>
            <w:tcBorders>
              <w:top w:val="nil"/>
              <w:left w:val="nil"/>
              <w:bottom w:val="nil"/>
              <w:right w:val="nil"/>
            </w:tcBorders>
            <w:shd w:val="clear" w:color="000000" w:fill="FFFFFF"/>
            <w:vAlign w:val="center"/>
            <w:hideMark/>
          </w:tcPr>
          <w:p w14:paraId="625B109D" w14:textId="458CD7AE" w:rsidR="00440490" w:rsidRPr="006D20B7" w:rsidRDefault="00440490" w:rsidP="00440490">
            <w:pPr>
              <w:spacing w:after="0" w:line="240" w:lineRule="auto"/>
              <w:jc w:val="center"/>
              <w:rPr>
                <w:rFonts w:ascii="Calibri" w:eastAsia="Times New Roman" w:hAnsi="Calibri" w:cs="Calibri"/>
                <w:b/>
                <w:bCs/>
                <w:color w:val="0070C0"/>
                <w:kern w:val="0"/>
                <w:sz w:val="20"/>
                <w:szCs w:val="20"/>
                <w14:ligatures w14:val="none"/>
              </w:rPr>
            </w:pPr>
          </w:p>
        </w:tc>
        <w:tc>
          <w:tcPr>
            <w:tcW w:w="0" w:type="auto"/>
            <w:tcBorders>
              <w:top w:val="nil"/>
              <w:left w:val="nil"/>
              <w:bottom w:val="nil"/>
              <w:right w:val="nil"/>
            </w:tcBorders>
            <w:shd w:val="clear" w:color="000000" w:fill="FFFFFF"/>
            <w:vAlign w:val="center"/>
            <w:hideMark/>
          </w:tcPr>
          <w:p w14:paraId="5A995058" w14:textId="473B007B" w:rsidR="00440490" w:rsidRPr="00440490" w:rsidRDefault="00440490" w:rsidP="00440490">
            <w:pPr>
              <w:spacing w:after="0" w:line="240" w:lineRule="auto"/>
              <w:jc w:val="center"/>
              <w:rPr>
                <w:rFonts w:ascii="Calibri" w:eastAsia="Times New Roman" w:hAnsi="Calibri" w:cs="Calibri"/>
                <w:b/>
                <w:bCs/>
                <w:color w:val="0070C0"/>
                <w:kern w:val="0"/>
                <w:sz w:val="20"/>
                <w:szCs w:val="20"/>
                <w:highlight w:val="yellow"/>
                <w14:ligatures w14:val="none"/>
              </w:rPr>
            </w:pPr>
          </w:p>
        </w:tc>
        <w:tc>
          <w:tcPr>
            <w:tcW w:w="0" w:type="auto"/>
            <w:tcBorders>
              <w:top w:val="nil"/>
              <w:left w:val="nil"/>
              <w:bottom w:val="nil"/>
              <w:right w:val="nil"/>
            </w:tcBorders>
            <w:shd w:val="clear" w:color="000000" w:fill="E4DFEC"/>
            <w:vAlign w:val="center"/>
            <w:hideMark/>
          </w:tcPr>
          <w:p w14:paraId="53D706D4" w14:textId="3D8E5975" w:rsidR="00440490" w:rsidRPr="00440490" w:rsidRDefault="00440490" w:rsidP="00440490">
            <w:pPr>
              <w:spacing w:after="0" w:line="240" w:lineRule="auto"/>
              <w:jc w:val="center"/>
              <w:rPr>
                <w:rFonts w:ascii="Calibri" w:eastAsia="Times New Roman" w:hAnsi="Calibri" w:cs="Calibri"/>
                <w:b/>
                <w:bCs/>
                <w:kern w:val="0"/>
                <w:sz w:val="20"/>
                <w:szCs w:val="20"/>
                <w:highlight w:val="yellow"/>
                <w14:ligatures w14:val="none"/>
              </w:rPr>
            </w:pPr>
          </w:p>
        </w:tc>
      </w:tr>
      <w:tr w:rsidR="00440490" w:rsidRPr="006D20B7" w14:paraId="4F7C54CD" w14:textId="77777777" w:rsidTr="00593B9D">
        <w:trPr>
          <w:trHeight w:val="245"/>
        </w:trPr>
        <w:tc>
          <w:tcPr>
            <w:tcW w:w="0" w:type="auto"/>
            <w:tcBorders>
              <w:top w:val="nil"/>
              <w:left w:val="nil"/>
              <w:bottom w:val="nil"/>
              <w:right w:val="nil"/>
            </w:tcBorders>
            <w:shd w:val="clear" w:color="000000" w:fill="D9D9D9"/>
            <w:vAlign w:val="center"/>
            <w:hideMark/>
          </w:tcPr>
          <w:p w14:paraId="1D18792A" w14:textId="77777777" w:rsidR="00440490" w:rsidRPr="006D20B7" w:rsidRDefault="00440490" w:rsidP="00440490">
            <w:pPr>
              <w:spacing w:after="0" w:line="240" w:lineRule="auto"/>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 xml:space="preserve">Annual Student Fees - Total </w:t>
            </w:r>
            <w:r w:rsidRPr="006D20B7">
              <w:rPr>
                <w:rFonts w:ascii="Calibri" w:eastAsia="Times New Roman" w:hAnsi="Calibri" w:cs="Calibri"/>
                <w:b/>
                <w:bCs/>
                <w:color w:val="231F20"/>
                <w:kern w:val="0"/>
                <w:sz w:val="20"/>
                <w:szCs w:val="20"/>
                <w:vertAlign w:val="superscript"/>
                <w14:ligatures w14:val="none"/>
              </w:rPr>
              <w:t>2</w:t>
            </w:r>
          </w:p>
        </w:tc>
        <w:tc>
          <w:tcPr>
            <w:tcW w:w="0" w:type="auto"/>
            <w:tcBorders>
              <w:top w:val="nil"/>
              <w:left w:val="nil"/>
              <w:bottom w:val="nil"/>
              <w:right w:val="nil"/>
            </w:tcBorders>
            <w:shd w:val="clear" w:color="000000" w:fill="D9D9D9"/>
            <w:vAlign w:val="center"/>
            <w:hideMark/>
          </w:tcPr>
          <w:p w14:paraId="4EECEEDD" w14:textId="29825511"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$1,439</w:t>
            </w:r>
          </w:p>
        </w:tc>
        <w:tc>
          <w:tcPr>
            <w:tcW w:w="0" w:type="auto"/>
            <w:tcBorders>
              <w:top w:val="nil"/>
              <w:left w:val="nil"/>
              <w:bottom w:val="nil"/>
              <w:right w:val="nil"/>
            </w:tcBorders>
            <w:shd w:val="clear" w:color="000000" w:fill="D9D9D9"/>
            <w:vAlign w:val="center"/>
            <w:hideMark/>
          </w:tcPr>
          <w:p w14:paraId="72946D5F" w14:textId="70362048"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$1,518</w:t>
            </w:r>
          </w:p>
        </w:tc>
        <w:tc>
          <w:tcPr>
            <w:tcW w:w="0" w:type="auto"/>
            <w:tcBorders>
              <w:top w:val="nil"/>
              <w:left w:val="nil"/>
              <w:bottom w:val="nil"/>
              <w:right w:val="nil"/>
            </w:tcBorders>
            <w:shd w:val="clear" w:color="000000" w:fill="D9D9D9"/>
            <w:vAlign w:val="center"/>
            <w:hideMark/>
          </w:tcPr>
          <w:p w14:paraId="4334D497" w14:textId="6AE59CA6"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$1,549</w:t>
            </w:r>
          </w:p>
        </w:tc>
        <w:tc>
          <w:tcPr>
            <w:tcW w:w="0" w:type="auto"/>
            <w:tcBorders>
              <w:top w:val="nil"/>
              <w:left w:val="nil"/>
              <w:bottom w:val="nil"/>
              <w:right w:val="nil"/>
            </w:tcBorders>
            <w:shd w:val="clear" w:color="000000" w:fill="D9D9D9"/>
            <w:vAlign w:val="center"/>
            <w:hideMark/>
          </w:tcPr>
          <w:p w14:paraId="5CCC8117" w14:textId="74D92E8F" w:rsidR="00440490" w:rsidRPr="006D20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20B7">
              <w:rPr>
                <w:rFonts w:ascii="Calibri" w:eastAsia="Times New Roman" w:hAnsi="Calibri" w:cs="Calibri"/>
                <w:b/>
                <w:bCs/>
                <w:color w:val="231F20"/>
                <w:kern w:val="0"/>
                <w:sz w:val="20"/>
                <w:szCs w:val="20"/>
                <w14:ligatures w14:val="none"/>
              </w:rPr>
              <w:t>$1,6</w:t>
            </w:r>
            <w:r w:rsidR="00326BBD">
              <w:rPr>
                <w:rFonts w:ascii="Calibri" w:eastAsia="Times New Roman" w:hAnsi="Calibri" w:cs="Calibri"/>
                <w:b/>
                <w:bCs/>
                <w:color w:val="231F20"/>
                <w:kern w:val="0"/>
                <w:sz w:val="20"/>
                <w:szCs w:val="20"/>
                <w14:ligatures w14:val="none"/>
              </w:rPr>
              <w:t>17</w:t>
            </w:r>
          </w:p>
        </w:tc>
        <w:tc>
          <w:tcPr>
            <w:tcW w:w="0" w:type="auto"/>
            <w:tcBorders>
              <w:top w:val="nil"/>
              <w:left w:val="nil"/>
              <w:bottom w:val="nil"/>
              <w:right w:val="nil"/>
            </w:tcBorders>
            <w:shd w:val="clear" w:color="000000" w:fill="D9D9D9"/>
            <w:vAlign w:val="center"/>
            <w:hideMark/>
          </w:tcPr>
          <w:p w14:paraId="2C814033" w14:textId="0A4C69DB" w:rsidR="00440490" w:rsidRPr="008C18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8C18B7">
              <w:rPr>
                <w:rFonts w:ascii="Calibri" w:eastAsia="Times New Roman" w:hAnsi="Calibri" w:cs="Calibri"/>
                <w:b/>
                <w:bCs/>
                <w:color w:val="231F20"/>
                <w:kern w:val="0"/>
                <w:sz w:val="20"/>
                <w:szCs w:val="20"/>
                <w14:ligatures w14:val="none"/>
              </w:rPr>
              <w:t>$1,6</w:t>
            </w:r>
            <w:r w:rsidR="008C18B7" w:rsidRPr="008C18B7">
              <w:rPr>
                <w:rFonts w:ascii="Calibri" w:eastAsia="Times New Roman" w:hAnsi="Calibri" w:cs="Calibri"/>
                <w:b/>
                <w:bCs/>
                <w:color w:val="231F20"/>
                <w:kern w:val="0"/>
                <w:sz w:val="20"/>
                <w:szCs w:val="20"/>
                <w14:ligatures w14:val="none"/>
              </w:rPr>
              <w:t>59</w:t>
            </w:r>
          </w:p>
        </w:tc>
        <w:tc>
          <w:tcPr>
            <w:tcW w:w="0" w:type="auto"/>
            <w:tcBorders>
              <w:top w:val="nil"/>
              <w:left w:val="nil"/>
              <w:bottom w:val="nil"/>
              <w:right w:val="nil"/>
            </w:tcBorders>
            <w:shd w:val="clear" w:color="000000" w:fill="BFBFBF"/>
            <w:vAlign w:val="center"/>
            <w:hideMark/>
          </w:tcPr>
          <w:p w14:paraId="1766CB91" w14:textId="7B0443B4" w:rsidR="00440490" w:rsidRPr="008C18B7"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8C18B7">
              <w:rPr>
                <w:rFonts w:ascii="Calibri" w:eastAsia="Times New Roman" w:hAnsi="Calibri" w:cs="Calibri"/>
                <w:b/>
                <w:bCs/>
                <w:color w:val="231F20"/>
                <w:kern w:val="0"/>
                <w:sz w:val="20"/>
                <w:szCs w:val="20"/>
                <w14:ligatures w14:val="none"/>
              </w:rPr>
              <w:t>$</w:t>
            </w:r>
            <w:r w:rsidR="008C18B7" w:rsidRPr="008C18B7">
              <w:rPr>
                <w:rFonts w:ascii="Calibri" w:eastAsia="Times New Roman" w:hAnsi="Calibri" w:cs="Calibri"/>
                <w:b/>
                <w:bCs/>
                <w:color w:val="231F20"/>
                <w:kern w:val="0"/>
                <w:sz w:val="20"/>
                <w:szCs w:val="20"/>
                <w14:ligatures w14:val="none"/>
              </w:rPr>
              <w:t>220</w:t>
            </w:r>
          </w:p>
        </w:tc>
      </w:tr>
      <w:tr w:rsidR="00440490" w:rsidRPr="006D20B7" w14:paraId="62CB150C" w14:textId="77777777" w:rsidTr="00593B9D">
        <w:trPr>
          <w:trHeight w:val="233"/>
        </w:trPr>
        <w:tc>
          <w:tcPr>
            <w:tcW w:w="0" w:type="auto"/>
            <w:tcBorders>
              <w:top w:val="nil"/>
              <w:left w:val="nil"/>
              <w:bottom w:val="nil"/>
              <w:right w:val="nil"/>
            </w:tcBorders>
            <w:vAlign w:val="center"/>
            <w:hideMark/>
          </w:tcPr>
          <w:p w14:paraId="6FCE0C92" w14:textId="77777777" w:rsidR="00440490" w:rsidRPr="006D20B7" w:rsidRDefault="00440490" w:rsidP="00440490">
            <w:pPr>
              <w:spacing w:after="0" w:line="240" w:lineRule="auto"/>
              <w:ind w:firstLineChars="100" w:firstLine="200"/>
              <w:rPr>
                <w:rFonts w:ascii="Calibri" w:eastAsia="Times New Roman" w:hAnsi="Calibri" w:cs="Calibri"/>
                <w:i/>
                <w:iCs/>
                <w:color w:val="231F20"/>
                <w:kern w:val="0"/>
                <w:sz w:val="20"/>
                <w:szCs w:val="20"/>
                <w14:ligatures w14:val="none"/>
              </w:rPr>
            </w:pPr>
            <w:r w:rsidRPr="006D20B7">
              <w:rPr>
                <w:rFonts w:ascii="Calibri" w:eastAsia="Times New Roman" w:hAnsi="Calibri" w:cs="Calibri"/>
                <w:i/>
                <w:iCs/>
                <w:color w:val="231F20"/>
                <w:kern w:val="0"/>
                <w:sz w:val="20"/>
                <w:szCs w:val="20"/>
                <w14:ligatures w14:val="none"/>
              </w:rPr>
              <w:t>NSEOF - one time fee</w:t>
            </w:r>
            <w:r w:rsidRPr="006D20B7">
              <w:rPr>
                <w:rFonts w:ascii="Calibri" w:eastAsia="Times New Roman" w:hAnsi="Calibri" w:cs="Calibri"/>
                <w:b/>
                <w:bCs/>
                <w:color w:val="231F20"/>
                <w:kern w:val="0"/>
                <w:sz w:val="20"/>
                <w:szCs w:val="20"/>
                <w:vertAlign w:val="superscript"/>
                <w14:ligatures w14:val="none"/>
              </w:rPr>
              <w:t>3</w:t>
            </w:r>
          </w:p>
        </w:tc>
        <w:tc>
          <w:tcPr>
            <w:tcW w:w="0" w:type="auto"/>
            <w:tcBorders>
              <w:top w:val="nil"/>
              <w:left w:val="nil"/>
              <w:bottom w:val="nil"/>
              <w:right w:val="nil"/>
            </w:tcBorders>
            <w:vAlign w:val="center"/>
            <w:hideMark/>
          </w:tcPr>
          <w:p w14:paraId="4EC51D8C" w14:textId="6595B31A"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$170</w:t>
            </w:r>
          </w:p>
        </w:tc>
        <w:tc>
          <w:tcPr>
            <w:tcW w:w="0" w:type="auto"/>
            <w:tcBorders>
              <w:top w:val="nil"/>
              <w:left w:val="nil"/>
              <w:bottom w:val="nil"/>
              <w:right w:val="nil"/>
            </w:tcBorders>
            <w:vAlign w:val="center"/>
            <w:hideMark/>
          </w:tcPr>
          <w:p w14:paraId="7B0B5BE6" w14:textId="42824152"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$225</w:t>
            </w:r>
          </w:p>
        </w:tc>
        <w:tc>
          <w:tcPr>
            <w:tcW w:w="0" w:type="auto"/>
            <w:tcBorders>
              <w:top w:val="nil"/>
              <w:left w:val="nil"/>
              <w:bottom w:val="nil"/>
              <w:right w:val="nil"/>
            </w:tcBorders>
            <w:vAlign w:val="center"/>
            <w:hideMark/>
          </w:tcPr>
          <w:p w14:paraId="7DD170CD" w14:textId="0DA12A59"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$250</w:t>
            </w:r>
          </w:p>
        </w:tc>
        <w:tc>
          <w:tcPr>
            <w:tcW w:w="0" w:type="auto"/>
            <w:tcBorders>
              <w:top w:val="nil"/>
              <w:left w:val="nil"/>
              <w:bottom w:val="nil"/>
              <w:right w:val="nil"/>
            </w:tcBorders>
            <w:vAlign w:val="center"/>
            <w:hideMark/>
          </w:tcPr>
          <w:p w14:paraId="66E15830" w14:textId="56F330D4" w:rsidR="00440490" w:rsidRPr="006D20B7" w:rsidRDefault="00440490" w:rsidP="00440490">
            <w:pPr>
              <w:spacing w:after="0" w:line="240" w:lineRule="auto"/>
              <w:jc w:val="center"/>
              <w:rPr>
                <w:rFonts w:ascii="Calibri" w:eastAsia="Times New Roman" w:hAnsi="Calibri" w:cs="Calibri"/>
                <w:i/>
                <w:iCs/>
                <w:kern w:val="0"/>
                <w:sz w:val="20"/>
                <w:szCs w:val="20"/>
                <w14:ligatures w14:val="none"/>
              </w:rPr>
            </w:pPr>
            <w:r w:rsidRPr="006D20B7">
              <w:rPr>
                <w:rFonts w:ascii="Calibri" w:eastAsia="Times New Roman" w:hAnsi="Calibri" w:cs="Calibri"/>
                <w:i/>
                <w:iCs/>
                <w:kern w:val="0"/>
                <w:sz w:val="20"/>
                <w:szCs w:val="20"/>
                <w14:ligatures w14:val="none"/>
              </w:rPr>
              <w:t>$300</w:t>
            </w:r>
          </w:p>
        </w:tc>
        <w:tc>
          <w:tcPr>
            <w:tcW w:w="0" w:type="auto"/>
            <w:tcBorders>
              <w:top w:val="nil"/>
              <w:left w:val="nil"/>
              <w:bottom w:val="nil"/>
              <w:right w:val="nil"/>
            </w:tcBorders>
            <w:vAlign w:val="center"/>
            <w:hideMark/>
          </w:tcPr>
          <w:p w14:paraId="6E01230B" w14:textId="4C8E8677" w:rsidR="00440490" w:rsidRPr="00D54E15" w:rsidRDefault="00440490" w:rsidP="00440490">
            <w:pPr>
              <w:spacing w:after="0" w:line="240" w:lineRule="auto"/>
              <w:jc w:val="center"/>
              <w:rPr>
                <w:rFonts w:ascii="Calibri" w:eastAsia="Times New Roman" w:hAnsi="Calibri" w:cs="Calibri"/>
                <w:i/>
                <w:iCs/>
                <w:kern w:val="0"/>
                <w:sz w:val="20"/>
                <w:szCs w:val="20"/>
                <w14:ligatures w14:val="none"/>
              </w:rPr>
            </w:pPr>
            <w:r w:rsidRPr="00D54E15">
              <w:rPr>
                <w:rFonts w:ascii="Calibri" w:eastAsia="Times New Roman" w:hAnsi="Calibri" w:cs="Calibri"/>
                <w:i/>
                <w:iCs/>
                <w:kern w:val="0"/>
                <w:sz w:val="20"/>
                <w:szCs w:val="20"/>
                <w14:ligatures w14:val="none"/>
              </w:rPr>
              <w:t>$3</w:t>
            </w:r>
            <w:r w:rsidR="00D54E15" w:rsidRPr="00D54E15">
              <w:rPr>
                <w:rFonts w:ascii="Calibri" w:eastAsia="Times New Roman" w:hAnsi="Calibri" w:cs="Calibri"/>
                <w:i/>
                <w:iCs/>
                <w:kern w:val="0"/>
                <w:sz w:val="20"/>
                <w:szCs w:val="20"/>
                <w14:ligatures w14:val="none"/>
              </w:rPr>
              <w:t>21</w:t>
            </w:r>
          </w:p>
        </w:tc>
        <w:tc>
          <w:tcPr>
            <w:tcW w:w="0" w:type="auto"/>
            <w:tcBorders>
              <w:top w:val="nil"/>
              <w:left w:val="nil"/>
              <w:bottom w:val="nil"/>
              <w:right w:val="nil"/>
            </w:tcBorders>
            <w:shd w:val="clear" w:color="000000" w:fill="E4DFEC"/>
            <w:vAlign w:val="center"/>
            <w:hideMark/>
          </w:tcPr>
          <w:p w14:paraId="6DA3EC69" w14:textId="33CE77A5" w:rsidR="00440490" w:rsidRPr="00D54E15" w:rsidRDefault="00440490" w:rsidP="00440490">
            <w:pPr>
              <w:spacing w:after="0" w:line="240" w:lineRule="auto"/>
              <w:jc w:val="center"/>
              <w:rPr>
                <w:rFonts w:ascii="Calibri" w:eastAsia="Times New Roman" w:hAnsi="Calibri" w:cs="Calibri"/>
                <w:color w:val="231F20"/>
                <w:kern w:val="0"/>
                <w:sz w:val="20"/>
                <w:szCs w:val="20"/>
                <w14:ligatures w14:val="none"/>
              </w:rPr>
            </w:pPr>
            <w:r w:rsidRPr="00D54E15">
              <w:rPr>
                <w:rFonts w:ascii="Calibri" w:eastAsia="Times New Roman" w:hAnsi="Calibri" w:cs="Calibri"/>
                <w:color w:val="231F20"/>
                <w:kern w:val="0"/>
                <w:sz w:val="20"/>
                <w:szCs w:val="20"/>
                <w14:ligatures w14:val="none"/>
              </w:rPr>
              <w:t>$1</w:t>
            </w:r>
            <w:r w:rsidR="00D54E15" w:rsidRPr="00D54E15">
              <w:rPr>
                <w:rFonts w:ascii="Calibri" w:eastAsia="Times New Roman" w:hAnsi="Calibri" w:cs="Calibri"/>
                <w:color w:val="231F20"/>
                <w:kern w:val="0"/>
                <w:sz w:val="20"/>
                <w:szCs w:val="20"/>
                <w14:ligatures w14:val="none"/>
              </w:rPr>
              <w:t>51</w:t>
            </w:r>
          </w:p>
        </w:tc>
      </w:tr>
      <w:tr w:rsidR="00440490" w:rsidRPr="006D20B7" w14:paraId="19221AAB" w14:textId="77777777" w:rsidTr="00593B9D">
        <w:trPr>
          <w:trHeight w:val="233"/>
        </w:trPr>
        <w:tc>
          <w:tcPr>
            <w:tcW w:w="0" w:type="auto"/>
            <w:tcBorders>
              <w:top w:val="nil"/>
              <w:left w:val="nil"/>
              <w:bottom w:val="nil"/>
              <w:right w:val="nil"/>
            </w:tcBorders>
            <w:vAlign w:val="center"/>
            <w:hideMark/>
          </w:tcPr>
          <w:p w14:paraId="23F35237" w14:textId="77777777" w:rsidR="00440490" w:rsidRPr="006D20B7" w:rsidRDefault="00440490" w:rsidP="00440490">
            <w:pPr>
              <w:spacing w:after="0" w:line="240" w:lineRule="auto"/>
              <w:ind w:firstLineChars="100" w:firstLine="200"/>
              <w:rPr>
                <w:rFonts w:ascii="Calibri" w:eastAsia="Times New Roman" w:hAnsi="Calibri" w:cs="Calibri"/>
                <w:kern w:val="0"/>
                <w:sz w:val="20"/>
                <w:szCs w:val="20"/>
                <w14:ligatures w14:val="none"/>
              </w:rPr>
            </w:pPr>
            <w:r w:rsidRPr="006D20B7">
              <w:rPr>
                <w:rFonts w:ascii="Calibri" w:eastAsia="Times New Roman" w:hAnsi="Calibri" w:cs="Calibri"/>
                <w:color w:val="231F20"/>
                <w:kern w:val="0"/>
                <w:sz w:val="20"/>
                <w:szCs w:val="20"/>
                <w14:ligatures w14:val="none"/>
              </w:rPr>
              <w:t>Student Tech Fee</w:t>
            </w:r>
          </w:p>
        </w:tc>
        <w:tc>
          <w:tcPr>
            <w:tcW w:w="0" w:type="auto"/>
            <w:tcBorders>
              <w:top w:val="nil"/>
              <w:left w:val="nil"/>
              <w:bottom w:val="nil"/>
              <w:right w:val="nil"/>
            </w:tcBorders>
            <w:vAlign w:val="center"/>
            <w:hideMark/>
          </w:tcPr>
          <w:p w14:paraId="48A5CE30" w14:textId="3812866C"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$120</w:t>
            </w:r>
          </w:p>
        </w:tc>
        <w:tc>
          <w:tcPr>
            <w:tcW w:w="0" w:type="auto"/>
            <w:tcBorders>
              <w:top w:val="nil"/>
              <w:left w:val="nil"/>
              <w:bottom w:val="nil"/>
              <w:right w:val="nil"/>
            </w:tcBorders>
            <w:vAlign w:val="center"/>
            <w:hideMark/>
          </w:tcPr>
          <w:p w14:paraId="1BE3E8D9" w14:textId="711AA931"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$126</w:t>
            </w:r>
          </w:p>
        </w:tc>
        <w:tc>
          <w:tcPr>
            <w:tcW w:w="0" w:type="auto"/>
            <w:tcBorders>
              <w:top w:val="nil"/>
              <w:left w:val="nil"/>
              <w:bottom w:val="nil"/>
              <w:right w:val="nil"/>
            </w:tcBorders>
            <w:vAlign w:val="center"/>
            <w:hideMark/>
          </w:tcPr>
          <w:p w14:paraId="11688568" w14:textId="0A2EE15F"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$132</w:t>
            </w:r>
          </w:p>
        </w:tc>
        <w:tc>
          <w:tcPr>
            <w:tcW w:w="0" w:type="auto"/>
            <w:tcBorders>
              <w:top w:val="nil"/>
              <w:left w:val="nil"/>
              <w:bottom w:val="nil"/>
              <w:right w:val="nil"/>
            </w:tcBorders>
            <w:vAlign w:val="center"/>
            <w:hideMark/>
          </w:tcPr>
          <w:p w14:paraId="71D29F93" w14:textId="6F977E1A"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$141</w:t>
            </w:r>
          </w:p>
        </w:tc>
        <w:tc>
          <w:tcPr>
            <w:tcW w:w="0" w:type="auto"/>
            <w:tcBorders>
              <w:top w:val="nil"/>
              <w:left w:val="nil"/>
              <w:bottom w:val="nil"/>
              <w:right w:val="nil"/>
            </w:tcBorders>
            <w:vAlign w:val="center"/>
            <w:hideMark/>
          </w:tcPr>
          <w:p w14:paraId="3840BE78" w14:textId="6CDC3FE2" w:rsidR="00440490" w:rsidRPr="00D54E15" w:rsidRDefault="00440490" w:rsidP="00440490">
            <w:pPr>
              <w:spacing w:after="0" w:line="240" w:lineRule="auto"/>
              <w:jc w:val="center"/>
              <w:rPr>
                <w:rFonts w:ascii="Calibri" w:eastAsia="Times New Roman" w:hAnsi="Calibri" w:cs="Calibri"/>
                <w:kern w:val="0"/>
                <w:sz w:val="20"/>
                <w:szCs w:val="20"/>
                <w14:ligatures w14:val="none"/>
              </w:rPr>
            </w:pPr>
            <w:r w:rsidRPr="00D54E15">
              <w:rPr>
                <w:rFonts w:ascii="Calibri" w:eastAsia="Times New Roman" w:hAnsi="Calibri" w:cs="Calibri"/>
                <w:kern w:val="0"/>
                <w:sz w:val="20"/>
                <w:szCs w:val="20"/>
                <w14:ligatures w14:val="none"/>
              </w:rPr>
              <w:t>$14</w:t>
            </w:r>
            <w:r w:rsidR="00D54E15" w:rsidRPr="00D54E15">
              <w:rPr>
                <w:rFonts w:ascii="Calibri" w:eastAsia="Times New Roman" w:hAnsi="Calibri" w:cs="Calibri"/>
                <w:kern w:val="0"/>
                <w:sz w:val="20"/>
                <w:szCs w:val="20"/>
                <w14:ligatures w14:val="none"/>
              </w:rPr>
              <w:t>7</w:t>
            </w:r>
          </w:p>
        </w:tc>
        <w:tc>
          <w:tcPr>
            <w:tcW w:w="0" w:type="auto"/>
            <w:tcBorders>
              <w:top w:val="nil"/>
              <w:left w:val="nil"/>
              <w:bottom w:val="nil"/>
              <w:right w:val="nil"/>
            </w:tcBorders>
            <w:shd w:val="clear" w:color="000000" w:fill="E4DFEC"/>
            <w:vAlign w:val="center"/>
            <w:hideMark/>
          </w:tcPr>
          <w:p w14:paraId="3E60ED28" w14:textId="7FE9141A" w:rsidR="00440490" w:rsidRPr="00D54E15" w:rsidRDefault="00440490" w:rsidP="00440490">
            <w:pPr>
              <w:spacing w:after="0" w:line="240" w:lineRule="auto"/>
              <w:jc w:val="center"/>
              <w:rPr>
                <w:rFonts w:ascii="Calibri" w:eastAsia="Times New Roman" w:hAnsi="Calibri" w:cs="Calibri"/>
                <w:color w:val="231F20"/>
                <w:kern w:val="0"/>
                <w:sz w:val="20"/>
                <w:szCs w:val="20"/>
                <w14:ligatures w14:val="none"/>
              </w:rPr>
            </w:pPr>
            <w:r w:rsidRPr="00D54E15">
              <w:rPr>
                <w:rFonts w:ascii="Calibri" w:eastAsia="Times New Roman" w:hAnsi="Calibri" w:cs="Calibri"/>
                <w:color w:val="231F20"/>
                <w:kern w:val="0"/>
                <w:sz w:val="20"/>
                <w:szCs w:val="20"/>
                <w14:ligatures w14:val="none"/>
              </w:rPr>
              <w:t>$2</w:t>
            </w:r>
            <w:r w:rsidR="00D54E15" w:rsidRPr="00D54E15">
              <w:rPr>
                <w:rFonts w:ascii="Calibri" w:eastAsia="Times New Roman" w:hAnsi="Calibri" w:cs="Calibri"/>
                <w:color w:val="231F20"/>
                <w:kern w:val="0"/>
                <w:sz w:val="20"/>
                <w:szCs w:val="20"/>
                <w14:ligatures w14:val="none"/>
              </w:rPr>
              <w:t>7</w:t>
            </w:r>
          </w:p>
        </w:tc>
      </w:tr>
      <w:tr w:rsidR="00440490" w:rsidRPr="006D20B7" w14:paraId="351BB860" w14:textId="77777777" w:rsidTr="00593B9D">
        <w:trPr>
          <w:trHeight w:val="233"/>
        </w:trPr>
        <w:tc>
          <w:tcPr>
            <w:tcW w:w="0" w:type="auto"/>
            <w:tcBorders>
              <w:top w:val="nil"/>
              <w:left w:val="nil"/>
              <w:bottom w:val="nil"/>
              <w:right w:val="nil"/>
            </w:tcBorders>
            <w:vAlign w:val="center"/>
            <w:hideMark/>
          </w:tcPr>
          <w:p w14:paraId="4C65DB07" w14:textId="77777777" w:rsidR="00440490" w:rsidRPr="006D20B7" w:rsidRDefault="00440490" w:rsidP="00440490">
            <w:pPr>
              <w:spacing w:after="0" w:line="240" w:lineRule="auto"/>
              <w:ind w:firstLineChars="100" w:firstLine="200"/>
              <w:rPr>
                <w:rFonts w:ascii="Calibri" w:eastAsia="Times New Roman" w:hAnsi="Calibri" w:cs="Calibri"/>
                <w:kern w:val="0"/>
                <w:sz w:val="20"/>
                <w:szCs w:val="20"/>
                <w14:ligatures w14:val="none"/>
              </w:rPr>
            </w:pPr>
            <w:r w:rsidRPr="006D20B7">
              <w:rPr>
                <w:rFonts w:ascii="Calibri" w:eastAsia="Times New Roman" w:hAnsi="Calibri" w:cs="Calibri"/>
                <w:color w:val="231F20"/>
                <w:kern w:val="0"/>
                <w:sz w:val="20"/>
                <w:szCs w:val="20"/>
                <w14:ligatures w14:val="none"/>
              </w:rPr>
              <w:t>Services and Activities Fee</w:t>
            </w:r>
          </w:p>
        </w:tc>
        <w:tc>
          <w:tcPr>
            <w:tcW w:w="0" w:type="auto"/>
            <w:tcBorders>
              <w:top w:val="nil"/>
              <w:left w:val="nil"/>
              <w:bottom w:val="nil"/>
              <w:right w:val="nil"/>
            </w:tcBorders>
            <w:vAlign w:val="center"/>
            <w:hideMark/>
          </w:tcPr>
          <w:p w14:paraId="7A906B43" w14:textId="693EFCA2"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$474</w:t>
            </w:r>
          </w:p>
        </w:tc>
        <w:tc>
          <w:tcPr>
            <w:tcW w:w="0" w:type="auto"/>
            <w:tcBorders>
              <w:top w:val="nil"/>
              <w:left w:val="nil"/>
              <w:bottom w:val="nil"/>
              <w:right w:val="nil"/>
            </w:tcBorders>
            <w:vAlign w:val="center"/>
            <w:hideMark/>
          </w:tcPr>
          <w:p w14:paraId="116FF3BC" w14:textId="2622379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$492</w:t>
            </w:r>
          </w:p>
        </w:tc>
        <w:tc>
          <w:tcPr>
            <w:tcW w:w="0" w:type="auto"/>
            <w:tcBorders>
              <w:top w:val="nil"/>
              <w:left w:val="nil"/>
              <w:bottom w:val="nil"/>
              <w:right w:val="nil"/>
            </w:tcBorders>
            <w:vAlign w:val="center"/>
            <w:hideMark/>
          </w:tcPr>
          <w:p w14:paraId="0EE639A8" w14:textId="655A31BF"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$492</w:t>
            </w:r>
          </w:p>
        </w:tc>
        <w:tc>
          <w:tcPr>
            <w:tcW w:w="0" w:type="auto"/>
            <w:tcBorders>
              <w:top w:val="nil"/>
              <w:left w:val="nil"/>
              <w:bottom w:val="nil"/>
              <w:right w:val="nil"/>
            </w:tcBorders>
            <w:vAlign w:val="center"/>
            <w:hideMark/>
          </w:tcPr>
          <w:p w14:paraId="313EAB03" w14:textId="5E7DDE2D"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w:t>
            </w:r>
            <w:r>
              <w:rPr>
                <w:rFonts w:ascii="Calibri" w:eastAsia="Times New Roman" w:hAnsi="Calibri" w:cs="Calibri"/>
                <w:kern w:val="0"/>
                <w:sz w:val="20"/>
                <w:szCs w:val="20"/>
                <w14:ligatures w14:val="none"/>
              </w:rPr>
              <w:t>501</w:t>
            </w:r>
          </w:p>
        </w:tc>
        <w:tc>
          <w:tcPr>
            <w:tcW w:w="0" w:type="auto"/>
            <w:tcBorders>
              <w:top w:val="nil"/>
              <w:left w:val="nil"/>
              <w:bottom w:val="nil"/>
              <w:right w:val="nil"/>
            </w:tcBorders>
            <w:vAlign w:val="center"/>
            <w:hideMark/>
          </w:tcPr>
          <w:p w14:paraId="4C3368C8" w14:textId="1735FA21" w:rsidR="00440490" w:rsidRPr="006D3653" w:rsidRDefault="00440490" w:rsidP="00440490">
            <w:pPr>
              <w:spacing w:after="0" w:line="240" w:lineRule="auto"/>
              <w:jc w:val="center"/>
              <w:rPr>
                <w:rFonts w:ascii="Calibri" w:eastAsia="Times New Roman" w:hAnsi="Calibri" w:cs="Calibri"/>
                <w:kern w:val="0"/>
                <w:sz w:val="20"/>
                <w:szCs w:val="20"/>
                <w14:ligatures w14:val="none"/>
              </w:rPr>
            </w:pPr>
            <w:r w:rsidRPr="006D3653">
              <w:rPr>
                <w:rFonts w:ascii="Calibri" w:eastAsia="Times New Roman" w:hAnsi="Calibri" w:cs="Calibri"/>
                <w:kern w:val="0"/>
                <w:sz w:val="20"/>
                <w:szCs w:val="20"/>
                <w14:ligatures w14:val="none"/>
              </w:rPr>
              <w:t>$5</w:t>
            </w:r>
            <w:r w:rsidR="006D3653" w:rsidRPr="006D3653">
              <w:rPr>
                <w:rFonts w:ascii="Calibri" w:eastAsia="Times New Roman" w:hAnsi="Calibri" w:cs="Calibri"/>
                <w:kern w:val="0"/>
                <w:sz w:val="20"/>
                <w:szCs w:val="20"/>
                <w14:ligatures w14:val="none"/>
              </w:rPr>
              <w:t>16</w:t>
            </w:r>
          </w:p>
        </w:tc>
        <w:tc>
          <w:tcPr>
            <w:tcW w:w="0" w:type="auto"/>
            <w:tcBorders>
              <w:top w:val="nil"/>
              <w:left w:val="nil"/>
              <w:bottom w:val="nil"/>
              <w:right w:val="nil"/>
            </w:tcBorders>
            <w:shd w:val="clear" w:color="000000" w:fill="E4DFEC"/>
            <w:vAlign w:val="center"/>
            <w:hideMark/>
          </w:tcPr>
          <w:p w14:paraId="35E7A156" w14:textId="6534F591" w:rsidR="00440490" w:rsidRPr="006D3653" w:rsidRDefault="00440490" w:rsidP="00440490">
            <w:pPr>
              <w:spacing w:after="0" w:line="240" w:lineRule="auto"/>
              <w:jc w:val="center"/>
              <w:rPr>
                <w:rFonts w:ascii="Calibri" w:eastAsia="Times New Roman" w:hAnsi="Calibri" w:cs="Calibri"/>
                <w:color w:val="231F20"/>
                <w:kern w:val="0"/>
                <w:sz w:val="20"/>
                <w:szCs w:val="20"/>
                <w14:ligatures w14:val="none"/>
              </w:rPr>
            </w:pPr>
            <w:r w:rsidRPr="006D3653">
              <w:rPr>
                <w:rFonts w:ascii="Calibri" w:eastAsia="Times New Roman" w:hAnsi="Calibri" w:cs="Calibri"/>
                <w:color w:val="231F20"/>
                <w:kern w:val="0"/>
                <w:sz w:val="20"/>
                <w:szCs w:val="20"/>
                <w14:ligatures w14:val="none"/>
              </w:rPr>
              <w:t>$</w:t>
            </w:r>
            <w:r w:rsidR="006D3653" w:rsidRPr="006D3653">
              <w:rPr>
                <w:rFonts w:ascii="Calibri" w:eastAsia="Times New Roman" w:hAnsi="Calibri" w:cs="Calibri"/>
                <w:color w:val="231F20"/>
                <w:kern w:val="0"/>
                <w:sz w:val="20"/>
                <w:szCs w:val="20"/>
                <w14:ligatures w14:val="none"/>
              </w:rPr>
              <w:t>42</w:t>
            </w:r>
          </w:p>
        </w:tc>
      </w:tr>
      <w:tr w:rsidR="00440490" w:rsidRPr="006D20B7" w14:paraId="3F2E980E" w14:textId="77777777" w:rsidTr="00593B9D">
        <w:trPr>
          <w:trHeight w:val="233"/>
        </w:trPr>
        <w:tc>
          <w:tcPr>
            <w:tcW w:w="0" w:type="auto"/>
            <w:tcBorders>
              <w:top w:val="nil"/>
              <w:left w:val="nil"/>
              <w:bottom w:val="nil"/>
              <w:right w:val="nil"/>
            </w:tcBorders>
            <w:vAlign w:val="center"/>
            <w:hideMark/>
          </w:tcPr>
          <w:p w14:paraId="037D182A"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 xml:space="preserve">U-PASS </w:t>
            </w:r>
            <w:r w:rsidRPr="006D20B7">
              <w:rPr>
                <w:rFonts w:ascii="Calibri" w:eastAsia="Times New Roman" w:hAnsi="Calibri" w:cs="Calibri"/>
                <w:b/>
                <w:bCs/>
                <w:color w:val="231F20"/>
                <w:kern w:val="0"/>
                <w:sz w:val="20"/>
                <w:szCs w:val="20"/>
                <w:vertAlign w:val="superscript"/>
                <w14:ligatures w14:val="none"/>
              </w:rPr>
              <w:t>4</w:t>
            </w:r>
          </w:p>
        </w:tc>
        <w:tc>
          <w:tcPr>
            <w:tcW w:w="0" w:type="auto"/>
            <w:tcBorders>
              <w:top w:val="nil"/>
              <w:left w:val="nil"/>
              <w:bottom w:val="nil"/>
              <w:right w:val="nil"/>
            </w:tcBorders>
            <w:vAlign w:val="center"/>
            <w:hideMark/>
          </w:tcPr>
          <w:p w14:paraId="7114BC33" w14:textId="19676A04"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$135</w:t>
            </w:r>
          </w:p>
        </w:tc>
        <w:tc>
          <w:tcPr>
            <w:tcW w:w="0" w:type="auto"/>
            <w:tcBorders>
              <w:top w:val="nil"/>
              <w:left w:val="nil"/>
              <w:bottom w:val="nil"/>
              <w:right w:val="nil"/>
            </w:tcBorders>
            <w:vAlign w:val="center"/>
            <w:hideMark/>
          </w:tcPr>
          <w:p w14:paraId="4384F287" w14:textId="4E02C11E"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$135</w:t>
            </w:r>
          </w:p>
        </w:tc>
        <w:tc>
          <w:tcPr>
            <w:tcW w:w="0" w:type="auto"/>
            <w:tcBorders>
              <w:top w:val="nil"/>
              <w:left w:val="nil"/>
              <w:bottom w:val="nil"/>
              <w:right w:val="nil"/>
            </w:tcBorders>
            <w:vAlign w:val="center"/>
            <w:hideMark/>
          </w:tcPr>
          <w:p w14:paraId="5E590493" w14:textId="4CC1F319"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$135</w:t>
            </w:r>
          </w:p>
        </w:tc>
        <w:tc>
          <w:tcPr>
            <w:tcW w:w="0" w:type="auto"/>
            <w:tcBorders>
              <w:top w:val="nil"/>
              <w:left w:val="nil"/>
              <w:bottom w:val="nil"/>
              <w:right w:val="nil"/>
            </w:tcBorders>
            <w:vAlign w:val="center"/>
            <w:hideMark/>
          </w:tcPr>
          <w:p w14:paraId="18116BF3" w14:textId="278D5CE2"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$135</w:t>
            </w:r>
          </w:p>
        </w:tc>
        <w:tc>
          <w:tcPr>
            <w:tcW w:w="0" w:type="auto"/>
            <w:tcBorders>
              <w:top w:val="nil"/>
              <w:left w:val="nil"/>
              <w:bottom w:val="nil"/>
              <w:right w:val="nil"/>
            </w:tcBorders>
            <w:vAlign w:val="center"/>
            <w:hideMark/>
          </w:tcPr>
          <w:p w14:paraId="6F66F602" w14:textId="77777777" w:rsidR="00440490" w:rsidRPr="006D3653" w:rsidRDefault="00440490" w:rsidP="00440490">
            <w:pPr>
              <w:spacing w:after="0" w:line="240" w:lineRule="auto"/>
              <w:jc w:val="center"/>
              <w:rPr>
                <w:rFonts w:ascii="Calibri" w:eastAsia="Times New Roman" w:hAnsi="Calibri" w:cs="Calibri"/>
                <w:kern w:val="0"/>
                <w:sz w:val="20"/>
                <w:szCs w:val="20"/>
                <w14:ligatures w14:val="none"/>
              </w:rPr>
            </w:pPr>
            <w:r w:rsidRPr="006D3653">
              <w:rPr>
                <w:rFonts w:ascii="Calibri" w:eastAsia="Times New Roman" w:hAnsi="Calibri" w:cs="Calibri"/>
                <w:kern w:val="0"/>
                <w:sz w:val="20"/>
                <w:szCs w:val="20"/>
                <w14:ligatures w14:val="none"/>
              </w:rPr>
              <w:t>$135</w:t>
            </w:r>
          </w:p>
        </w:tc>
        <w:tc>
          <w:tcPr>
            <w:tcW w:w="0" w:type="auto"/>
            <w:tcBorders>
              <w:top w:val="nil"/>
              <w:left w:val="nil"/>
              <w:bottom w:val="nil"/>
              <w:right w:val="nil"/>
            </w:tcBorders>
            <w:shd w:val="clear" w:color="000000" w:fill="E4DFEC"/>
            <w:vAlign w:val="center"/>
            <w:hideMark/>
          </w:tcPr>
          <w:p w14:paraId="6A89433F" w14:textId="77777777" w:rsidR="00440490" w:rsidRPr="006D3653" w:rsidRDefault="00440490" w:rsidP="00440490">
            <w:pPr>
              <w:spacing w:after="0" w:line="240" w:lineRule="auto"/>
              <w:jc w:val="center"/>
              <w:rPr>
                <w:rFonts w:ascii="Calibri" w:eastAsia="Times New Roman" w:hAnsi="Calibri" w:cs="Calibri"/>
                <w:color w:val="231F20"/>
                <w:kern w:val="0"/>
                <w:sz w:val="20"/>
                <w:szCs w:val="20"/>
                <w14:ligatures w14:val="none"/>
              </w:rPr>
            </w:pPr>
            <w:r w:rsidRPr="006D3653">
              <w:rPr>
                <w:rFonts w:ascii="Calibri" w:eastAsia="Times New Roman" w:hAnsi="Calibri" w:cs="Calibri"/>
                <w:color w:val="231F20"/>
                <w:kern w:val="0"/>
                <w:sz w:val="20"/>
                <w:szCs w:val="20"/>
                <w14:ligatures w14:val="none"/>
              </w:rPr>
              <w:t>$0</w:t>
            </w:r>
          </w:p>
        </w:tc>
      </w:tr>
      <w:tr w:rsidR="00440490" w:rsidRPr="006D20B7" w14:paraId="5098E617" w14:textId="77777777" w:rsidTr="00593B9D">
        <w:trPr>
          <w:trHeight w:val="233"/>
        </w:trPr>
        <w:tc>
          <w:tcPr>
            <w:tcW w:w="0" w:type="auto"/>
            <w:tcBorders>
              <w:top w:val="nil"/>
              <w:left w:val="nil"/>
              <w:bottom w:val="nil"/>
              <w:right w:val="nil"/>
            </w:tcBorders>
            <w:vAlign w:val="center"/>
            <w:hideMark/>
          </w:tcPr>
          <w:p w14:paraId="798C2A19" w14:textId="77777777" w:rsidR="00440490" w:rsidRPr="006D20B7" w:rsidRDefault="00440490" w:rsidP="00440490">
            <w:pPr>
              <w:spacing w:after="0" w:line="240" w:lineRule="auto"/>
              <w:ind w:firstLineChars="100" w:firstLine="200"/>
              <w:rPr>
                <w:rFonts w:ascii="Calibri" w:eastAsia="Times New Roman" w:hAnsi="Calibri" w:cs="Calibri"/>
                <w:color w:val="231F20"/>
                <w:kern w:val="0"/>
                <w:sz w:val="20"/>
                <w:szCs w:val="20"/>
                <w14:ligatures w14:val="none"/>
              </w:rPr>
            </w:pPr>
            <w:r w:rsidRPr="006D20B7">
              <w:rPr>
                <w:rFonts w:ascii="Calibri" w:eastAsia="Times New Roman" w:hAnsi="Calibri" w:cs="Calibri"/>
                <w:color w:val="231F20"/>
                <w:kern w:val="0"/>
                <w:sz w:val="20"/>
                <w:szCs w:val="20"/>
                <w14:ligatures w14:val="none"/>
              </w:rPr>
              <w:t xml:space="preserve">YMCA </w:t>
            </w:r>
          </w:p>
        </w:tc>
        <w:tc>
          <w:tcPr>
            <w:tcW w:w="0" w:type="auto"/>
            <w:tcBorders>
              <w:top w:val="nil"/>
              <w:left w:val="nil"/>
              <w:bottom w:val="nil"/>
              <w:right w:val="nil"/>
            </w:tcBorders>
            <w:vAlign w:val="center"/>
            <w:hideMark/>
          </w:tcPr>
          <w:p w14:paraId="1137F932" w14:textId="77739AC8"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$540</w:t>
            </w:r>
          </w:p>
        </w:tc>
        <w:tc>
          <w:tcPr>
            <w:tcW w:w="0" w:type="auto"/>
            <w:tcBorders>
              <w:top w:val="nil"/>
              <w:left w:val="nil"/>
              <w:bottom w:val="nil"/>
              <w:right w:val="nil"/>
            </w:tcBorders>
            <w:vAlign w:val="center"/>
            <w:hideMark/>
          </w:tcPr>
          <w:p w14:paraId="2B5FAD3C" w14:textId="63774703"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$540</w:t>
            </w:r>
          </w:p>
        </w:tc>
        <w:tc>
          <w:tcPr>
            <w:tcW w:w="0" w:type="auto"/>
            <w:tcBorders>
              <w:top w:val="nil"/>
              <w:left w:val="nil"/>
              <w:bottom w:val="nil"/>
              <w:right w:val="nil"/>
            </w:tcBorders>
            <w:vAlign w:val="center"/>
            <w:hideMark/>
          </w:tcPr>
          <w:p w14:paraId="1085A7DF" w14:textId="0B1C6317"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$540</w:t>
            </w:r>
          </w:p>
        </w:tc>
        <w:tc>
          <w:tcPr>
            <w:tcW w:w="0" w:type="auto"/>
            <w:tcBorders>
              <w:top w:val="nil"/>
              <w:left w:val="nil"/>
              <w:bottom w:val="nil"/>
              <w:right w:val="nil"/>
            </w:tcBorders>
            <w:vAlign w:val="center"/>
            <w:hideMark/>
          </w:tcPr>
          <w:p w14:paraId="7285DE04" w14:textId="62DD128C" w:rsidR="00440490" w:rsidRPr="006D20B7" w:rsidRDefault="00440490" w:rsidP="00440490">
            <w:pPr>
              <w:spacing w:after="0" w:line="240" w:lineRule="auto"/>
              <w:jc w:val="center"/>
              <w:rPr>
                <w:rFonts w:ascii="Calibri" w:eastAsia="Times New Roman" w:hAnsi="Calibri" w:cs="Calibri"/>
                <w:kern w:val="0"/>
                <w:sz w:val="20"/>
                <w:szCs w:val="20"/>
                <w14:ligatures w14:val="none"/>
              </w:rPr>
            </w:pPr>
            <w:r w:rsidRPr="006D20B7">
              <w:rPr>
                <w:rFonts w:ascii="Calibri" w:eastAsia="Times New Roman" w:hAnsi="Calibri" w:cs="Calibri"/>
                <w:kern w:val="0"/>
                <w:sz w:val="20"/>
                <w:szCs w:val="20"/>
                <w14:ligatures w14:val="none"/>
              </w:rPr>
              <w:t>$540</w:t>
            </w:r>
          </w:p>
        </w:tc>
        <w:tc>
          <w:tcPr>
            <w:tcW w:w="0" w:type="auto"/>
            <w:tcBorders>
              <w:top w:val="nil"/>
              <w:left w:val="nil"/>
              <w:bottom w:val="nil"/>
              <w:right w:val="nil"/>
            </w:tcBorders>
            <w:vAlign w:val="center"/>
            <w:hideMark/>
          </w:tcPr>
          <w:p w14:paraId="14A32EA6" w14:textId="77777777" w:rsidR="00440490" w:rsidRPr="006D3653" w:rsidRDefault="00440490" w:rsidP="00440490">
            <w:pPr>
              <w:spacing w:after="0" w:line="240" w:lineRule="auto"/>
              <w:jc w:val="center"/>
              <w:rPr>
                <w:rFonts w:ascii="Calibri" w:eastAsia="Times New Roman" w:hAnsi="Calibri" w:cs="Calibri"/>
                <w:kern w:val="0"/>
                <w:sz w:val="20"/>
                <w:szCs w:val="20"/>
                <w14:ligatures w14:val="none"/>
              </w:rPr>
            </w:pPr>
            <w:r w:rsidRPr="006D3653">
              <w:rPr>
                <w:rFonts w:ascii="Calibri" w:eastAsia="Times New Roman" w:hAnsi="Calibri" w:cs="Calibri"/>
                <w:kern w:val="0"/>
                <w:sz w:val="20"/>
                <w:szCs w:val="20"/>
                <w14:ligatures w14:val="none"/>
              </w:rPr>
              <w:t>$540</w:t>
            </w:r>
          </w:p>
        </w:tc>
        <w:tc>
          <w:tcPr>
            <w:tcW w:w="0" w:type="auto"/>
            <w:tcBorders>
              <w:top w:val="nil"/>
              <w:left w:val="nil"/>
              <w:bottom w:val="nil"/>
              <w:right w:val="nil"/>
            </w:tcBorders>
            <w:shd w:val="clear" w:color="000000" w:fill="E4DFEC"/>
            <w:vAlign w:val="center"/>
            <w:hideMark/>
          </w:tcPr>
          <w:p w14:paraId="0DE8AA9A" w14:textId="77777777" w:rsidR="00440490" w:rsidRPr="006D3653" w:rsidRDefault="00440490" w:rsidP="00440490">
            <w:pPr>
              <w:spacing w:after="0" w:line="240" w:lineRule="auto"/>
              <w:jc w:val="center"/>
              <w:rPr>
                <w:rFonts w:ascii="Calibri" w:eastAsia="Times New Roman" w:hAnsi="Calibri" w:cs="Calibri"/>
                <w:color w:val="231F20"/>
                <w:kern w:val="0"/>
                <w:sz w:val="20"/>
                <w:szCs w:val="20"/>
                <w14:ligatures w14:val="none"/>
              </w:rPr>
            </w:pPr>
            <w:r w:rsidRPr="006D3653">
              <w:rPr>
                <w:rFonts w:ascii="Calibri" w:eastAsia="Times New Roman" w:hAnsi="Calibri" w:cs="Calibri"/>
                <w:color w:val="231F20"/>
                <w:kern w:val="0"/>
                <w:sz w:val="20"/>
                <w:szCs w:val="20"/>
                <w14:ligatures w14:val="none"/>
              </w:rPr>
              <w:t>$0</w:t>
            </w:r>
          </w:p>
        </w:tc>
      </w:tr>
      <w:tr w:rsidR="00440490" w:rsidRPr="006D20B7" w14:paraId="38459802" w14:textId="77777777" w:rsidTr="00593B9D">
        <w:trPr>
          <w:trHeight w:val="245"/>
        </w:trPr>
        <w:tc>
          <w:tcPr>
            <w:tcW w:w="0" w:type="auto"/>
            <w:tcBorders>
              <w:top w:val="nil"/>
              <w:left w:val="nil"/>
              <w:bottom w:val="nil"/>
              <w:right w:val="nil"/>
            </w:tcBorders>
            <w:shd w:val="clear" w:color="000000" w:fill="D9D9D9"/>
            <w:vAlign w:val="center"/>
            <w:hideMark/>
          </w:tcPr>
          <w:p w14:paraId="14BFEFC7"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Resident Annual Tuition</w:t>
            </w:r>
          </w:p>
        </w:tc>
        <w:tc>
          <w:tcPr>
            <w:tcW w:w="0" w:type="auto"/>
            <w:tcBorders>
              <w:top w:val="nil"/>
              <w:left w:val="nil"/>
              <w:bottom w:val="nil"/>
              <w:right w:val="nil"/>
            </w:tcBorders>
            <w:shd w:val="clear" w:color="000000" w:fill="D9D9D9"/>
            <w:vAlign w:val="center"/>
            <w:hideMark/>
          </w:tcPr>
          <w:p w14:paraId="225E5C98" w14:textId="417BB70B"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$11,189</w:t>
            </w:r>
          </w:p>
        </w:tc>
        <w:tc>
          <w:tcPr>
            <w:tcW w:w="0" w:type="auto"/>
            <w:tcBorders>
              <w:top w:val="nil"/>
              <w:left w:val="nil"/>
              <w:bottom w:val="nil"/>
              <w:right w:val="nil"/>
            </w:tcBorders>
            <w:shd w:val="clear" w:color="000000" w:fill="D9D9D9"/>
            <w:vAlign w:val="center"/>
            <w:hideMark/>
          </w:tcPr>
          <w:p w14:paraId="1912E8A5" w14:textId="5D948BEA"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$11,524</w:t>
            </w:r>
          </w:p>
        </w:tc>
        <w:tc>
          <w:tcPr>
            <w:tcW w:w="0" w:type="auto"/>
            <w:tcBorders>
              <w:top w:val="nil"/>
              <w:left w:val="nil"/>
              <w:bottom w:val="nil"/>
              <w:right w:val="nil"/>
            </w:tcBorders>
            <w:shd w:val="clear" w:color="000000" w:fill="D9D9D9"/>
            <w:vAlign w:val="center"/>
            <w:hideMark/>
          </w:tcPr>
          <w:p w14:paraId="0573C8FA" w14:textId="7579CE7F"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$11,869</w:t>
            </w:r>
          </w:p>
        </w:tc>
        <w:tc>
          <w:tcPr>
            <w:tcW w:w="0" w:type="auto"/>
            <w:tcBorders>
              <w:top w:val="nil"/>
              <w:left w:val="nil"/>
              <w:bottom w:val="nil"/>
              <w:right w:val="nil"/>
            </w:tcBorders>
            <w:shd w:val="clear" w:color="000000" w:fill="D9D9D9"/>
            <w:vAlign w:val="center"/>
            <w:hideMark/>
          </w:tcPr>
          <w:p w14:paraId="45F1D9CA" w14:textId="1060DB7B"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$12,260</w:t>
            </w:r>
          </w:p>
        </w:tc>
        <w:tc>
          <w:tcPr>
            <w:tcW w:w="0" w:type="auto"/>
            <w:tcBorders>
              <w:top w:val="nil"/>
              <w:left w:val="nil"/>
              <w:bottom w:val="nil"/>
              <w:right w:val="nil"/>
            </w:tcBorders>
            <w:shd w:val="clear" w:color="000000" w:fill="D9D9D9"/>
            <w:vAlign w:val="center"/>
            <w:hideMark/>
          </w:tcPr>
          <w:p w14:paraId="6A3CF259" w14:textId="269BA761" w:rsidR="00440490" w:rsidRPr="006D3653" w:rsidRDefault="00440490" w:rsidP="00440490">
            <w:pPr>
              <w:spacing w:after="0" w:line="240" w:lineRule="auto"/>
              <w:jc w:val="center"/>
              <w:rPr>
                <w:rFonts w:ascii="Calibri" w:eastAsia="Times New Roman" w:hAnsi="Calibri" w:cs="Calibri"/>
                <w:b/>
                <w:bCs/>
                <w:kern w:val="0"/>
                <w:sz w:val="20"/>
                <w:szCs w:val="20"/>
                <w14:ligatures w14:val="none"/>
              </w:rPr>
            </w:pPr>
            <w:r w:rsidRPr="006D3653">
              <w:rPr>
                <w:rFonts w:ascii="Calibri" w:eastAsia="Times New Roman" w:hAnsi="Calibri" w:cs="Calibri"/>
                <w:b/>
                <w:bCs/>
                <w:kern w:val="0"/>
                <w:sz w:val="20"/>
                <w:szCs w:val="20"/>
                <w14:ligatures w14:val="none"/>
              </w:rPr>
              <w:t>$12,</w:t>
            </w:r>
            <w:r w:rsidR="006D3653" w:rsidRPr="006D3653">
              <w:rPr>
                <w:rFonts w:ascii="Calibri" w:eastAsia="Times New Roman" w:hAnsi="Calibri" w:cs="Calibri"/>
                <w:b/>
                <w:bCs/>
                <w:kern w:val="0"/>
                <w:sz w:val="20"/>
                <w:szCs w:val="20"/>
                <w14:ligatures w14:val="none"/>
              </w:rPr>
              <w:t>664</w:t>
            </w:r>
          </w:p>
        </w:tc>
        <w:tc>
          <w:tcPr>
            <w:tcW w:w="0" w:type="auto"/>
            <w:tcBorders>
              <w:top w:val="nil"/>
              <w:left w:val="nil"/>
              <w:bottom w:val="nil"/>
              <w:right w:val="nil"/>
            </w:tcBorders>
            <w:shd w:val="clear" w:color="000000" w:fill="BFBFBF"/>
            <w:vAlign w:val="center"/>
            <w:hideMark/>
          </w:tcPr>
          <w:p w14:paraId="4EA50B5C" w14:textId="667C36E1" w:rsidR="00440490" w:rsidRPr="006D3653"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6D3653">
              <w:rPr>
                <w:rFonts w:ascii="Calibri" w:eastAsia="Times New Roman" w:hAnsi="Calibri" w:cs="Calibri"/>
                <w:b/>
                <w:bCs/>
                <w:color w:val="231F20"/>
                <w:kern w:val="0"/>
                <w:sz w:val="20"/>
                <w:szCs w:val="20"/>
                <w14:ligatures w14:val="none"/>
              </w:rPr>
              <w:t>$1,</w:t>
            </w:r>
            <w:r w:rsidR="006D3653" w:rsidRPr="006D3653">
              <w:rPr>
                <w:rFonts w:ascii="Calibri" w:eastAsia="Times New Roman" w:hAnsi="Calibri" w:cs="Calibri"/>
                <w:b/>
                <w:bCs/>
                <w:color w:val="231F20"/>
                <w:kern w:val="0"/>
                <w:sz w:val="20"/>
                <w:szCs w:val="20"/>
                <w14:ligatures w14:val="none"/>
              </w:rPr>
              <w:t>475</w:t>
            </w:r>
          </w:p>
        </w:tc>
      </w:tr>
      <w:tr w:rsidR="00440490" w:rsidRPr="006D20B7" w14:paraId="376FC1A4" w14:textId="77777777" w:rsidTr="00593B9D">
        <w:trPr>
          <w:trHeight w:val="245"/>
        </w:trPr>
        <w:tc>
          <w:tcPr>
            <w:tcW w:w="0" w:type="auto"/>
            <w:tcBorders>
              <w:top w:val="nil"/>
              <w:left w:val="nil"/>
              <w:bottom w:val="nil"/>
              <w:right w:val="nil"/>
            </w:tcBorders>
            <w:shd w:val="clear" w:color="000000" w:fill="33006F"/>
            <w:vAlign w:val="center"/>
            <w:hideMark/>
          </w:tcPr>
          <w:p w14:paraId="60E5611D" w14:textId="77777777" w:rsidR="00440490" w:rsidRPr="006D20B7" w:rsidRDefault="00440490" w:rsidP="00440490">
            <w:pPr>
              <w:spacing w:after="0" w:line="240" w:lineRule="auto"/>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Resident Annual Total</w:t>
            </w:r>
          </w:p>
        </w:tc>
        <w:tc>
          <w:tcPr>
            <w:tcW w:w="0" w:type="auto"/>
            <w:tcBorders>
              <w:top w:val="nil"/>
              <w:left w:val="nil"/>
              <w:bottom w:val="nil"/>
              <w:right w:val="nil"/>
            </w:tcBorders>
            <w:shd w:val="clear" w:color="000000" w:fill="33006F"/>
            <w:vAlign w:val="center"/>
            <w:hideMark/>
          </w:tcPr>
          <w:p w14:paraId="5ACB6DF3" w14:textId="5668AC3B"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$31,210</w:t>
            </w:r>
          </w:p>
        </w:tc>
        <w:tc>
          <w:tcPr>
            <w:tcW w:w="0" w:type="auto"/>
            <w:tcBorders>
              <w:top w:val="nil"/>
              <w:left w:val="nil"/>
              <w:bottom w:val="nil"/>
              <w:right w:val="nil"/>
            </w:tcBorders>
            <w:shd w:val="clear" w:color="000000" w:fill="33006F"/>
            <w:vAlign w:val="center"/>
            <w:hideMark/>
          </w:tcPr>
          <w:p w14:paraId="4945EA01" w14:textId="1E7D9BB0"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$33,472</w:t>
            </w:r>
          </w:p>
        </w:tc>
        <w:tc>
          <w:tcPr>
            <w:tcW w:w="0" w:type="auto"/>
            <w:tcBorders>
              <w:top w:val="nil"/>
              <w:left w:val="nil"/>
              <w:bottom w:val="nil"/>
              <w:right w:val="nil"/>
            </w:tcBorders>
            <w:shd w:val="clear" w:color="000000" w:fill="33006F"/>
            <w:vAlign w:val="center"/>
            <w:hideMark/>
          </w:tcPr>
          <w:p w14:paraId="1A2F0354" w14:textId="1A10E16F"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$34,271</w:t>
            </w:r>
          </w:p>
        </w:tc>
        <w:tc>
          <w:tcPr>
            <w:tcW w:w="0" w:type="auto"/>
            <w:tcBorders>
              <w:top w:val="nil"/>
              <w:left w:val="nil"/>
              <w:bottom w:val="nil"/>
              <w:right w:val="nil"/>
            </w:tcBorders>
            <w:shd w:val="clear" w:color="000000" w:fill="33006F"/>
            <w:vAlign w:val="center"/>
            <w:hideMark/>
          </w:tcPr>
          <w:p w14:paraId="189F74A0" w14:textId="20865DD4"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447C8F">
              <w:rPr>
                <w:rFonts w:ascii="Calibri" w:hAnsi="Calibri" w:cs="Calibri"/>
                <w:b/>
                <w:bCs/>
                <w:color w:val="FFFFFF"/>
                <w:sz w:val="20"/>
                <w:szCs w:val="20"/>
              </w:rPr>
              <w:t>$34,730</w:t>
            </w:r>
          </w:p>
        </w:tc>
        <w:tc>
          <w:tcPr>
            <w:tcW w:w="0" w:type="auto"/>
            <w:tcBorders>
              <w:top w:val="nil"/>
              <w:left w:val="nil"/>
              <w:bottom w:val="nil"/>
              <w:right w:val="nil"/>
            </w:tcBorders>
            <w:shd w:val="clear" w:color="000000" w:fill="33006F"/>
            <w:vAlign w:val="center"/>
            <w:hideMark/>
          </w:tcPr>
          <w:p w14:paraId="3849E010" w14:textId="5CBBF641" w:rsidR="00440490" w:rsidRPr="00CE4FCC"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CE4FCC">
              <w:rPr>
                <w:rFonts w:ascii="Calibri" w:hAnsi="Calibri" w:cs="Calibri"/>
                <w:b/>
                <w:bCs/>
                <w:color w:val="FFFFFF"/>
                <w:sz w:val="20"/>
                <w:szCs w:val="20"/>
              </w:rPr>
              <w:t>$3</w:t>
            </w:r>
            <w:r w:rsidR="00CE4FCC">
              <w:rPr>
                <w:rFonts w:ascii="Calibri" w:hAnsi="Calibri" w:cs="Calibri"/>
                <w:b/>
                <w:bCs/>
                <w:color w:val="FFFFFF"/>
                <w:sz w:val="20"/>
                <w:szCs w:val="20"/>
              </w:rPr>
              <w:t>6</w:t>
            </w:r>
            <w:r w:rsidRPr="00CE4FCC">
              <w:rPr>
                <w:rFonts w:ascii="Calibri" w:hAnsi="Calibri" w:cs="Calibri"/>
                <w:b/>
                <w:bCs/>
                <w:color w:val="FFFFFF"/>
                <w:sz w:val="20"/>
                <w:szCs w:val="20"/>
              </w:rPr>
              <w:t>,</w:t>
            </w:r>
            <w:r w:rsidR="00CE4FCC">
              <w:rPr>
                <w:rFonts w:ascii="Calibri" w:hAnsi="Calibri" w:cs="Calibri"/>
                <w:b/>
                <w:bCs/>
                <w:color w:val="FFFFFF"/>
                <w:sz w:val="20"/>
                <w:szCs w:val="20"/>
              </w:rPr>
              <w:t>436</w:t>
            </w:r>
          </w:p>
        </w:tc>
        <w:tc>
          <w:tcPr>
            <w:tcW w:w="0" w:type="auto"/>
            <w:tcBorders>
              <w:top w:val="nil"/>
              <w:left w:val="nil"/>
              <w:bottom w:val="nil"/>
              <w:right w:val="nil"/>
            </w:tcBorders>
            <w:shd w:val="clear" w:color="000000" w:fill="1A003A"/>
            <w:vAlign w:val="center"/>
            <w:hideMark/>
          </w:tcPr>
          <w:p w14:paraId="0E84A5B0" w14:textId="1551C974" w:rsidR="00440490" w:rsidRPr="00CE4FCC"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CE4FCC">
              <w:rPr>
                <w:rFonts w:ascii="Calibri" w:hAnsi="Calibri" w:cs="Calibri"/>
                <w:b/>
                <w:bCs/>
                <w:color w:val="FFFFFF"/>
                <w:sz w:val="20"/>
                <w:szCs w:val="20"/>
              </w:rPr>
              <w:t>$</w:t>
            </w:r>
            <w:r w:rsidR="00CE4FCC">
              <w:rPr>
                <w:rFonts w:ascii="Calibri" w:hAnsi="Calibri" w:cs="Calibri"/>
                <w:b/>
                <w:bCs/>
                <w:color w:val="FFFFFF"/>
                <w:sz w:val="20"/>
                <w:szCs w:val="20"/>
              </w:rPr>
              <w:t>5</w:t>
            </w:r>
            <w:r w:rsidRPr="00CE4FCC">
              <w:rPr>
                <w:rFonts w:ascii="Calibri" w:hAnsi="Calibri" w:cs="Calibri"/>
                <w:b/>
                <w:bCs/>
                <w:color w:val="FFFFFF"/>
                <w:sz w:val="20"/>
                <w:szCs w:val="20"/>
              </w:rPr>
              <w:t>,</w:t>
            </w:r>
            <w:r w:rsidR="00CE4FCC">
              <w:rPr>
                <w:rFonts w:ascii="Calibri" w:hAnsi="Calibri" w:cs="Calibri"/>
                <w:b/>
                <w:bCs/>
                <w:color w:val="FFFFFF"/>
                <w:sz w:val="20"/>
                <w:szCs w:val="20"/>
              </w:rPr>
              <w:t>226</w:t>
            </w:r>
          </w:p>
        </w:tc>
      </w:tr>
      <w:tr w:rsidR="00440490" w:rsidRPr="006D20B7" w14:paraId="0091B497" w14:textId="77777777" w:rsidTr="00593B9D">
        <w:trPr>
          <w:trHeight w:hRule="exact" w:val="72"/>
        </w:trPr>
        <w:tc>
          <w:tcPr>
            <w:tcW w:w="0" w:type="auto"/>
            <w:gridSpan w:val="7"/>
            <w:tcBorders>
              <w:top w:val="nil"/>
              <w:left w:val="nil"/>
              <w:bottom w:val="nil"/>
              <w:right w:val="nil"/>
            </w:tcBorders>
            <w:shd w:val="clear" w:color="000000" w:fill="FFFFFF"/>
            <w:vAlign w:val="center"/>
            <w:hideMark/>
          </w:tcPr>
          <w:p w14:paraId="23F0DC00" w14:textId="6AC64F55" w:rsidR="00440490" w:rsidRPr="00440490" w:rsidRDefault="00440490" w:rsidP="00440490">
            <w:pPr>
              <w:pStyle w:val="NoSpacing"/>
              <w:rPr>
                <w:color w:val="231F20"/>
                <w:sz w:val="20"/>
                <w:szCs w:val="20"/>
                <w:highlight w:val="yellow"/>
              </w:rPr>
            </w:pPr>
            <w:r w:rsidRPr="00440490">
              <w:rPr>
                <w:sz w:val="20"/>
                <w:szCs w:val="20"/>
                <w:highlight w:val="yellow"/>
              </w:rPr>
              <w:t> </w:t>
            </w:r>
          </w:p>
        </w:tc>
      </w:tr>
      <w:tr w:rsidR="00440490" w:rsidRPr="006D20B7" w14:paraId="7C87E6AF" w14:textId="77777777" w:rsidTr="00593B9D">
        <w:trPr>
          <w:trHeight w:val="245"/>
        </w:trPr>
        <w:tc>
          <w:tcPr>
            <w:tcW w:w="0" w:type="auto"/>
            <w:tcBorders>
              <w:top w:val="nil"/>
              <w:left w:val="nil"/>
              <w:bottom w:val="nil"/>
              <w:right w:val="nil"/>
            </w:tcBorders>
            <w:shd w:val="clear" w:color="000000" w:fill="D9D9D9"/>
            <w:vAlign w:val="center"/>
            <w:hideMark/>
          </w:tcPr>
          <w:p w14:paraId="70C9B88E" w14:textId="77777777" w:rsidR="00440490" w:rsidRPr="006D20B7" w:rsidRDefault="00440490" w:rsidP="00440490">
            <w:pPr>
              <w:spacing w:after="0" w:line="240" w:lineRule="auto"/>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Non-Resident Annual Tuition</w:t>
            </w:r>
          </w:p>
        </w:tc>
        <w:tc>
          <w:tcPr>
            <w:tcW w:w="0" w:type="auto"/>
            <w:tcBorders>
              <w:top w:val="nil"/>
              <w:left w:val="nil"/>
              <w:bottom w:val="nil"/>
              <w:right w:val="nil"/>
            </w:tcBorders>
            <w:shd w:val="clear" w:color="000000" w:fill="D9D9D9"/>
            <w:vAlign w:val="center"/>
            <w:hideMark/>
          </w:tcPr>
          <w:p w14:paraId="05BA062B" w14:textId="384156C4"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$39,687</w:t>
            </w:r>
          </w:p>
        </w:tc>
        <w:tc>
          <w:tcPr>
            <w:tcW w:w="0" w:type="auto"/>
            <w:tcBorders>
              <w:top w:val="nil"/>
              <w:left w:val="nil"/>
              <w:bottom w:val="nil"/>
              <w:right w:val="nil"/>
            </w:tcBorders>
            <w:shd w:val="clear" w:color="000000" w:fill="D9D9D9"/>
            <w:vAlign w:val="center"/>
            <w:hideMark/>
          </w:tcPr>
          <w:p w14:paraId="4C8B51E6" w14:textId="5018AD7F"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$40,878</w:t>
            </w:r>
          </w:p>
        </w:tc>
        <w:tc>
          <w:tcPr>
            <w:tcW w:w="0" w:type="auto"/>
            <w:tcBorders>
              <w:top w:val="nil"/>
              <w:left w:val="nil"/>
              <w:bottom w:val="nil"/>
              <w:right w:val="nil"/>
            </w:tcBorders>
            <w:shd w:val="clear" w:color="000000" w:fill="D9D9D9"/>
            <w:vAlign w:val="center"/>
            <w:hideMark/>
          </w:tcPr>
          <w:p w14:paraId="17D1B9D3" w14:textId="5D7FAEED"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6D20B7">
              <w:rPr>
                <w:rFonts w:ascii="Calibri" w:eastAsia="Times New Roman" w:hAnsi="Calibri" w:cs="Calibri"/>
                <w:b/>
                <w:bCs/>
                <w:kern w:val="0"/>
                <w:sz w:val="20"/>
                <w:szCs w:val="20"/>
                <w14:ligatures w14:val="none"/>
              </w:rPr>
              <w:t>$42,105</w:t>
            </w:r>
          </w:p>
        </w:tc>
        <w:tc>
          <w:tcPr>
            <w:tcW w:w="0" w:type="auto"/>
            <w:tcBorders>
              <w:top w:val="nil"/>
              <w:left w:val="nil"/>
              <w:bottom w:val="nil"/>
              <w:right w:val="nil"/>
            </w:tcBorders>
            <w:shd w:val="clear" w:color="000000" w:fill="D9D9D9"/>
            <w:vAlign w:val="center"/>
            <w:hideMark/>
          </w:tcPr>
          <w:p w14:paraId="63D2A240" w14:textId="280CB273" w:rsidR="00440490" w:rsidRPr="006D20B7" w:rsidRDefault="00440490" w:rsidP="00440490">
            <w:pPr>
              <w:spacing w:after="0" w:line="240" w:lineRule="auto"/>
              <w:jc w:val="center"/>
              <w:rPr>
                <w:rFonts w:ascii="Calibri" w:eastAsia="Times New Roman" w:hAnsi="Calibri" w:cs="Calibri"/>
                <w:b/>
                <w:bCs/>
                <w:kern w:val="0"/>
                <w:sz w:val="20"/>
                <w:szCs w:val="20"/>
                <w14:ligatures w14:val="none"/>
              </w:rPr>
            </w:pPr>
            <w:r w:rsidRPr="00447C8F">
              <w:rPr>
                <w:rFonts w:ascii="Calibri" w:hAnsi="Calibri" w:cs="Calibri"/>
                <w:b/>
                <w:bCs/>
                <w:sz w:val="20"/>
                <w:szCs w:val="20"/>
              </w:rPr>
              <w:t>$43,494</w:t>
            </w:r>
          </w:p>
        </w:tc>
        <w:tc>
          <w:tcPr>
            <w:tcW w:w="0" w:type="auto"/>
            <w:tcBorders>
              <w:top w:val="nil"/>
              <w:left w:val="nil"/>
              <w:bottom w:val="nil"/>
              <w:right w:val="nil"/>
            </w:tcBorders>
            <w:shd w:val="clear" w:color="000000" w:fill="D9D9D9"/>
            <w:vAlign w:val="center"/>
            <w:hideMark/>
          </w:tcPr>
          <w:p w14:paraId="22A75FD9" w14:textId="534A804B" w:rsidR="00440490" w:rsidRPr="008A5ECC" w:rsidRDefault="00440490" w:rsidP="00440490">
            <w:pPr>
              <w:spacing w:after="0" w:line="240" w:lineRule="auto"/>
              <w:jc w:val="center"/>
              <w:rPr>
                <w:rFonts w:ascii="Calibri" w:eastAsia="Times New Roman" w:hAnsi="Calibri" w:cs="Calibri"/>
                <w:b/>
                <w:bCs/>
                <w:kern w:val="0"/>
                <w:sz w:val="20"/>
                <w:szCs w:val="20"/>
                <w14:ligatures w14:val="none"/>
              </w:rPr>
            </w:pPr>
            <w:r w:rsidRPr="008A5ECC">
              <w:rPr>
                <w:rFonts w:ascii="Calibri" w:hAnsi="Calibri" w:cs="Calibri"/>
                <w:b/>
                <w:bCs/>
                <w:sz w:val="20"/>
                <w:szCs w:val="20"/>
              </w:rPr>
              <w:t>$4</w:t>
            </w:r>
            <w:r w:rsidR="008A5ECC" w:rsidRPr="008A5ECC">
              <w:rPr>
                <w:rFonts w:ascii="Calibri" w:hAnsi="Calibri" w:cs="Calibri"/>
                <w:b/>
                <w:bCs/>
                <w:sz w:val="20"/>
                <w:szCs w:val="20"/>
              </w:rPr>
              <w:t>4</w:t>
            </w:r>
            <w:r w:rsidRPr="008A5ECC">
              <w:rPr>
                <w:rFonts w:ascii="Calibri" w:hAnsi="Calibri" w:cs="Calibri"/>
                <w:b/>
                <w:bCs/>
                <w:sz w:val="20"/>
                <w:szCs w:val="20"/>
              </w:rPr>
              <w:t>,</w:t>
            </w:r>
            <w:r w:rsidR="008A5ECC" w:rsidRPr="008A5ECC">
              <w:rPr>
                <w:rFonts w:ascii="Calibri" w:hAnsi="Calibri" w:cs="Calibri"/>
                <w:b/>
                <w:bCs/>
                <w:sz w:val="20"/>
                <w:szCs w:val="20"/>
              </w:rPr>
              <w:t>580</w:t>
            </w:r>
          </w:p>
        </w:tc>
        <w:tc>
          <w:tcPr>
            <w:tcW w:w="0" w:type="auto"/>
            <w:tcBorders>
              <w:top w:val="nil"/>
              <w:left w:val="nil"/>
              <w:bottom w:val="nil"/>
              <w:right w:val="nil"/>
            </w:tcBorders>
            <w:shd w:val="clear" w:color="000000" w:fill="BFBFBF"/>
            <w:vAlign w:val="center"/>
            <w:hideMark/>
          </w:tcPr>
          <w:p w14:paraId="58F810A5" w14:textId="1781DE7A" w:rsidR="00440490" w:rsidRPr="008A5ECC" w:rsidRDefault="00440490" w:rsidP="00440490">
            <w:pPr>
              <w:spacing w:after="0" w:line="240" w:lineRule="auto"/>
              <w:jc w:val="center"/>
              <w:rPr>
                <w:rFonts w:ascii="Calibri" w:eastAsia="Times New Roman" w:hAnsi="Calibri" w:cs="Calibri"/>
                <w:b/>
                <w:bCs/>
                <w:color w:val="231F20"/>
                <w:kern w:val="0"/>
                <w:sz w:val="20"/>
                <w:szCs w:val="20"/>
                <w14:ligatures w14:val="none"/>
              </w:rPr>
            </w:pPr>
            <w:r w:rsidRPr="008A5ECC">
              <w:rPr>
                <w:rFonts w:ascii="Calibri" w:hAnsi="Calibri" w:cs="Calibri"/>
                <w:b/>
                <w:bCs/>
                <w:color w:val="231F20"/>
                <w:sz w:val="20"/>
                <w:szCs w:val="20"/>
              </w:rPr>
              <w:t>$4,</w:t>
            </w:r>
            <w:r w:rsidR="008A5ECC" w:rsidRPr="008A5ECC">
              <w:rPr>
                <w:rFonts w:ascii="Calibri" w:hAnsi="Calibri" w:cs="Calibri"/>
                <w:b/>
                <w:bCs/>
                <w:color w:val="231F20"/>
                <w:sz w:val="20"/>
                <w:szCs w:val="20"/>
              </w:rPr>
              <w:t>893</w:t>
            </w:r>
          </w:p>
        </w:tc>
      </w:tr>
      <w:tr w:rsidR="00440490" w:rsidRPr="006D20B7" w14:paraId="7624ECB8" w14:textId="77777777" w:rsidTr="00440490">
        <w:trPr>
          <w:trHeight w:val="80"/>
        </w:trPr>
        <w:tc>
          <w:tcPr>
            <w:tcW w:w="0" w:type="auto"/>
            <w:tcBorders>
              <w:top w:val="nil"/>
              <w:left w:val="nil"/>
              <w:bottom w:val="nil"/>
              <w:right w:val="nil"/>
            </w:tcBorders>
            <w:shd w:val="clear" w:color="000000" w:fill="947848"/>
            <w:vAlign w:val="center"/>
            <w:hideMark/>
          </w:tcPr>
          <w:p w14:paraId="04A9C263" w14:textId="77777777" w:rsidR="00440490" w:rsidRPr="006D20B7" w:rsidRDefault="00440490" w:rsidP="00440490">
            <w:pPr>
              <w:spacing w:after="0" w:line="240" w:lineRule="auto"/>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Non-Resident Annual Total</w:t>
            </w:r>
          </w:p>
        </w:tc>
        <w:tc>
          <w:tcPr>
            <w:tcW w:w="0" w:type="auto"/>
            <w:tcBorders>
              <w:top w:val="nil"/>
              <w:left w:val="nil"/>
              <w:bottom w:val="nil"/>
              <w:right w:val="nil"/>
            </w:tcBorders>
            <w:shd w:val="clear" w:color="000000" w:fill="947848"/>
            <w:vAlign w:val="center"/>
            <w:hideMark/>
          </w:tcPr>
          <w:p w14:paraId="7F92F859" w14:textId="069B5B3C"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$59,708</w:t>
            </w:r>
          </w:p>
        </w:tc>
        <w:tc>
          <w:tcPr>
            <w:tcW w:w="0" w:type="auto"/>
            <w:tcBorders>
              <w:top w:val="nil"/>
              <w:left w:val="nil"/>
              <w:bottom w:val="nil"/>
              <w:right w:val="nil"/>
            </w:tcBorders>
            <w:shd w:val="clear" w:color="000000" w:fill="947848"/>
            <w:vAlign w:val="center"/>
            <w:hideMark/>
          </w:tcPr>
          <w:p w14:paraId="444E6ADD" w14:textId="7419F00F"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$62,826</w:t>
            </w:r>
          </w:p>
        </w:tc>
        <w:tc>
          <w:tcPr>
            <w:tcW w:w="0" w:type="auto"/>
            <w:tcBorders>
              <w:top w:val="nil"/>
              <w:left w:val="nil"/>
              <w:bottom w:val="nil"/>
              <w:right w:val="nil"/>
            </w:tcBorders>
            <w:shd w:val="clear" w:color="000000" w:fill="947848"/>
            <w:vAlign w:val="center"/>
            <w:hideMark/>
          </w:tcPr>
          <w:p w14:paraId="0F6675EE" w14:textId="12C7DDB6"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6D20B7">
              <w:rPr>
                <w:rFonts w:ascii="Calibri" w:eastAsia="Times New Roman" w:hAnsi="Calibri" w:cs="Calibri"/>
                <w:b/>
                <w:bCs/>
                <w:color w:val="FFFFFF"/>
                <w:kern w:val="0"/>
                <w:sz w:val="20"/>
                <w:szCs w:val="20"/>
                <w14:ligatures w14:val="none"/>
              </w:rPr>
              <w:t>$64,507</w:t>
            </w:r>
          </w:p>
        </w:tc>
        <w:tc>
          <w:tcPr>
            <w:tcW w:w="0" w:type="auto"/>
            <w:tcBorders>
              <w:top w:val="nil"/>
              <w:left w:val="nil"/>
              <w:bottom w:val="nil"/>
              <w:right w:val="nil"/>
            </w:tcBorders>
            <w:shd w:val="clear" w:color="000000" w:fill="947848"/>
            <w:vAlign w:val="center"/>
            <w:hideMark/>
          </w:tcPr>
          <w:p w14:paraId="68C6F689" w14:textId="16758140" w:rsidR="00440490" w:rsidRPr="006D20B7"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447C8F">
              <w:rPr>
                <w:rFonts w:ascii="Calibri" w:hAnsi="Calibri" w:cs="Calibri"/>
                <w:b/>
                <w:bCs/>
                <w:color w:val="FFFFFF"/>
                <w:sz w:val="20"/>
                <w:szCs w:val="20"/>
              </w:rPr>
              <w:t>$65,964</w:t>
            </w:r>
          </w:p>
        </w:tc>
        <w:tc>
          <w:tcPr>
            <w:tcW w:w="0" w:type="auto"/>
            <w:tcBorders>
              <w:top w:val="nil"/>
              <w:left w:val="nil"/>
              <w:bottom w:val="nil"/>
              <w:right w:val="nil"/>
            </w:tcBorders>
            <w:shd w:val="clear" w:color="000000" w:fill="947848"/>
            <w:vAlign w:val="center"/>
            <w:hideMark/>
          </w:tcPr>
          <w:p w14:paraId="33ECE61F" w14:textId="384B6591" w:rsidR="00440490" w:rsidRPr="008A5ECC"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8A5ECC">
              <w:rPr>
                <w:rFonts w:ascii="Calibri" w:hAnsi="Calibri" w:cs="Calibri"/>
                <w:b/>
                <w:bCs/>
                <w:color w:val="FFFFFF"/>
                <w:sz w:val="20"/>
                <w:szCs w:val="20"/>
              </w:rPr>
              <w:t>$6</w:t>
            </w:r>
            <w:r w:rsidR="008A5ECC">
              <w:rPr>
                <w:rFonts w:ascii="Calibri" w:hAnsi="Calibri" w:cs="Calibri"/>
                <w:b/>
                <w:bCs/>
                <w:color w:val="FFFFFF"/>
                <w:sz w:val="20"/>
                <w:szCs w:val="20"/>
              </w:rPr>
              <w:t>8</w:t>
            </w:r>
            <w:r w:rsidRPr="008A5ECC">
              <w:rPr>
                <w:rFonts w:ascii="Calibri" w:hAnsi="Calibri" w:cs="Calibri"/>
                <w:b/>
                <w:bCs/>
                <w:color w:val="FFFFFF"/>
                <w:sz w:val="20"/>
                <w:szCs w:val="20"/>
              </w:rPr>
              <w:t>,</w:t>
            </w:r>
            <w:r w:rsidR="008A5ECC">
              <w:rPr>
                <w:rFonts w:ascii="Calibri" w:hAnsi="Calibri" w:cs="Calibri"/>
                <w:b/>
                <w:bCs/>
                <w:color w:val="FFFFFF"/>
                <w:sz w:val="20"/>
                <w:szCs w:val="20"/>
              </w:rPr>
              <w:t>352</w:t>
            </w:r>
          </w:p>
        </w:tc>
        <w:tc>
          <w:tcPr>
            <w:tcW w:w="0" w:type="auto"/>
            <w:tcBorders>
              <w:top w:val="nil"/>
              <w:left w:val="nil"/>
              <w:bottom w:val="nil"/>
              <w:right w:val="nil"/>
            </w:tcBorders>
            <w:shd w:val="clear" w:color="000000" w:fill="5D4C2D"/>
            <w:vAlign w:val="center"/>
            <w:hideMark/>
          </w:tcPr>
          <w:p w14:paraId="4EF1C629" w14:textId="1A598B6A" w:rsidR="00440490" w:rsidRPr="008A5ECC" w:rsidRDefault="00440490" w:rsidP="00440490">
            <w:pPr>
              <w:spacing w:after="0" w:line="240" w:lineRule="auto"/>
              <w:jc w:val="center"/>
              <w:rPr>
                <w:rFonts w:ascii="Calibri" w:eastAsia="Times New Roman" w:hAnsi="Calibri" w:cs="Calibri"/>
                <w:b/>
                <w:bCs/>
                <w:color w:val="FFFFFF"/>
                <w:kern w:val="0"/>
                <w:sz w:val="20"/>
                <w:szCs w:val="20"/>
                <w14:ligatures w14:val="none"/>
              </w:rPr>
            </w:pPr>
            <w:r w:rsidRPr="008A5ECC">
              <w:rPr>
                <w:rFonts w:ascii="Calibri" w:hAnsi="Calibri" w:cs="Calibri"/>
                <w:b/>
                <w:bCs/>
                <w:color w:val="FFFFFF"/>
                <w:sz w:val="20"/>
                <w:szCs w:val="20"/>
              </w:rPr>
              <w:t>$8,</w:t>
            </w:r>
            <w:r w:rsidR="008A5ECC">
              <w:rPr>
                <w:rFonts w:ascii="Calibri" w:hAnsi="Calibri" w:cs="Calibri"/>
                <w:b/>
                <w:bCs/>
                <w:color w:val="FFFFFF"/>
                <w:sz w:val="20"/>
                <w:szCs w:val="20"/>
              </w:rPr>
              <w:t>644</w:t>
            </w:r>
          </w:p>
        </w:tc>
      </w:tr>
    </w:tbl>
    <w:p w14:paraId="56245725" w14:textId="179AC88A" w:rsidR="00E1201E" w:rsidRDefault="00E1201E"/>
    <w:sectPr w:rsidR="00E12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Extrabold">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22"/>
    <w:rsid w:val="0000523B"/>
    <w:rsid w:val="00006028"/>
    <w:rsid w:val="000969EE"/>
    <w:rsid w:val="000A5BBC"/>
    <w:rsid w:val="000B0E8D"/>
    <w:rsid w:val="000B4237"/>
    <w:rsid w:val="000D6D86"/>
    <w:rsid w:val="001049B6"/>
    <w:rsid w:val="00136F22"/>
    <w:rsid w:val="00163D60"/>
    <w:rsid w:val="00172591"/>
    <w:rsid w:val="00190570"/>
    <w:rsid w:val="001D57FE"/>
    <w:rsid w:val="00286418"/>
    <w:rsid w:val="002C2E55"/>
    <w:rsid w:val="002C3D98"/>
    <w:rsid w:val="002F613B"/>
    <w:rsid w:val="00300964"/>
    <w:rsid w:val="003103B9"/>
    <w:rsid w:val="003159F7"/>
    <w:rsid w:val="003229AA"/>
    <w:rsid w:val="00326BBD"/>
    <w:rsid w:val="0037564A"/>
    <w:rsid w:val="00391AB7"/>
    <w:rsid w:val="00394DEF"/>
    <w:rsid w:val="003C3A48"/>
    <w:rsid w:val="003D3BCD"/>
    <w:rsid w:val="003D5111"/>
    <w:rsid w:val="003D704E"/>
    <w:rsid w:val="003F0D64"/>
    <w:rsid w:val="004049DD"/>
    <w:rsid w:val="0043539B"/>
    <w:rsid w:val="004373B6"/>
    <w:rsid w:val="00440490"/>
    <w:rsid w:val="00447C8F"/>
    <w:rsid w:val="004524AF"/>
    <w:rsid w:val="00454FB1"/>
    <w:rsid w:val="00470D1C"/>
    <w:rsid w:val="004D0122"/>
    <w:rsid w:val="004E4718"/>
    <w:rsid w:val="004E5813"/>
    <w:rsid w:val="004F2F32"/>
    <w:rsid w:val="00530833"/>
    <w:rsid w:val="005376EC"/>
    <w:rsid w:val="0055092A"/>
    <w:rsid w:val="00560BC3"/>
    <w:rsid w:val="00593B9D"/>
    <w:rsid w:val="005A6514"/>
    <w:rsid w:val="005C145F"/>
    <w:rsid w:val="005C5D2B"/>
    <w:rsid w:val="005C6261"/>
    <w:rsid w:val="005F05CC"/>
    <w:rsid w:val="005F22ED"/>
    <w:rsid w:val="005F42F3"/>
    <w:rsid w:val="0060725F"/>
    <w:rsid w:val="00616D7D"/>
    <w:rsid w:val="00630223"/>
    <w:rsid w:val="006D20B7"/>
    <w:rsid w:val="006D3653"/>
    <w:rsid w:val="007101A7"/>
    <w:rsid w:val="007334C0"/>
    <w:rsid w:val="00741EA4"/>
    <w:rsid w:val="00745482"/>
    <w:rsid w:val="00746F58"/>
    <w:rsid w:val="007576B2"/>
    <w:rsid w:val="0076039D"/>
    <w:rsid w:val="00765918"/>
    <w:rsid w:val="007674FD"/>
    <w:rsid w:val="00776902"/>
    <w:rsid w:val="007970A2"/>
    <w:rsid w:val="007A0CB1"/>
    <w:rsid w:val="007C5F8B"/>
    <w:rsid w:val="0081385F"/>
    <w:rsid w:val="008159BF"/>
    <w:rsid w:val="0082248E"/>
    <w:rsid w:val="008349CE"/>
    <w:rsid w:val="00844D93"/>
    <w:rsid w:val="00853E8C"/>
    <w:rsid w:val="0088481E"/>
    <w:rsid w:val="008A5ECC"/>
    <w:rsid w:val="008C18B7"/>
    <w:rsid w:val="009205D3"/>
    <w:rsid w:val="009330F8"/>
    <w:rsid w:val="00940B70"/>
    <w:rsid w:val="00944409"/>
    <w:rsid w:val="00951336"/>
    <w:rsid w:val="00961C15"/>
    <w:rsid w:val="00967323"/>
    <w:rsid w:val="00986154"/>
    <w:rsid w:val="009A1AF9"/>
    <w:rsid w:val="009D1FE8"/>
    <w:rsid w:val="009F7B45"/>
    <w:rsid w:val="00A12EB2"/>
    <w:rsid w:val="00A13623"/>
    <w:rsid w:val="00A1643E"/>
    <w:rsid w:val="00A42110"/>
    <w:rsid w:val="00A55137"/>
    <w:rsid w:val="00A7606A"/>
    <w:rsid w:val="00AD73E2"/>
    <w:rsid w:val="00B10191"/>
    <w:rsid w:val="00B8634A"/>
    <w:rsid w:val="00B871B6"/>
    <w:rsid w:val="00B92A79"/>
    <w:rsid w:val="00BD0AFB"/>
    <w:rsid w:val="00BE20FD"/>
    <w:rsid w:val="00BF1D2C"/>
    <w:rsid w:val="00C00331"/>
    <w:rsid w:val="00C0259B"/>
    <w:rsid w:val="00C36C06"/>
    <w:rsid w:val="00C40EA7"/>
    <w:rsid w:val="00C56E6F"/>
    <w:rsid w:val="00C80D34"/>
    <w:rsid w:val="00CA3E7D"/>
    <w:rsid w:val="00CB5E79"/>
    <w:rsid w:val="00CC39B8"/>
    <w:rsid w:val="00CE4FCC"/>
    <w:rsid w:val="00CF1ADA"/>
    <w:rsid w:val="00D01A51"/>
    <w:rsid w:val="00D076D5"/>
    <w:rsid w:val="00D11526"/>
    <w:rsid w:val="00D34897"/>
    <w:rsid w:val="00D54E15"/>
    <w:rsid w:val="00D613F7"/>
    <w:rsid w:val="00D71195"/>
    <w:rsid w:val="00D869D6"/>
    <w:rsid w:val="00DD05E9"/>
    <w:rsid w:val="00DD7E11"/>
    <w:rsid w:val="00DE404C"/>
    <w:rsid w:val="00DF0E3C"/>
    <w:rsid w:val="00E1201E"/>
    <w:rsid w:val="00E22E1B"/>
    <w:rsid w:val="00E36F4C"/>
    <w:rsid w:val="00E533C5"/>
    <w:rsid w:val="00E54604"/>
    <w:rsid w:val="00E728F6"/>
    <w:rsid w:val="00E75E67"/>
    <w:rsid w:val="00E909B7"/>
    <w:rsid w:val="00E96719"/>
    <w:rsid w:val="00EB6400"/>
    <w:rsid w:val="00EE03B0"/>
    <w:rsid w:val="00EF0B2F"/>
    <w:rsid w:val="00F3462C"/>
    <w:rsid w:val="00F430BE"/>
    <w:rsid w:val="00F64548"/>
    <w:rsid w:val="00FA68ED"/>
    <w:rsid w:val="00FB469F"/>
    <w:rsid w:val="00FC1BAB"/>
    <w:rsid w:val="00FC2EDD"/>
    <w:rsid w:val="00FC4950"/>
    <w:rsid w:val="00FE2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AF0273"/>
  <w15:chartTrackingRefBased/>
  <w15:docId w15:val="{F4D228FF-74B8-46C2-BC63-BC1242F3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122"/>
    <w:rPr>
      <w:rFonts w:eastAsiaTheme="majorEastAsia" w:cstheme="majorBidi"/>
      <w:color w:val="272727" w:themeColor="text1" w:themeTint="D8"/>
    </w:rPr>
  </w:style>
  <w:style w:type="paragraph" w:styleId="Title">
    <w:name w:val="Title"/>
    <w:basedOn w:val="Normal"/>
    <w:next w:val="Normal"/>
    <w:link w:val="TitleChar"/>
    <w:uiPriority w:val="10"/>
    <w:qFormat/>
    <w:rsid w:val="004D0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122"/>
    <w:pPr>
      <w:spacing w:before="160"/>
      <w:jc w:val="center"/>
    </w:pPr>
    <w:rPr>
      <w:i/>
      <w:iCs/>
      <w:color w:val="404040" w:themeColor="text1" w:themeTint="BF"/>
    </w:rPr>
  </w:style>
  <w:style w:type="character" w:customStyle="1" w:styleId="QuoteChar">
    <w:name w:val="Quote Char"/>
    <w:basedOn w:val="DefaultParagraphFont"/>
    <w:link w:val="Quote"/>
    <w:uiPriority w:val="29"/>
    <w:rsid w:val="004D0122"/>
    <w:rPr>
      <w:i/>
      <w:iCs/>
      <w:color w:val="404040" w:themeColor="text1" w:themeTint="BF"/>
    </w:rPr>
  </w:style>
  <w:style w:type="paragraph" w:styleId="ListParagraph">
    <w:name w:val="List Paragraph"/>
    <w:basedOn w:val="Normal"/>
    <w:uiPriority w:val="34"/>
    <w:qFormat/>
    <w:rsid w:val="004D0122"/>
    <w:pPr>
      <w:ind w:left="720"/>
      <w:contextualSpacing/>
    </w:pPr>
  </w:style>
  <w:style w:type="character" w:styleId="IntenseEmphasis">
    <w:name w:val="Intense Emphasis"/>
    <w:basedOn w:val="DefaultParagraphFont"/>
    <w:uiPriority w:val="21"/>
    <w:qFormat/>
    <w:rsid w:val="004D0122"/>
    <w:rPr>
      <w:i/>
      <w:iCs/>
      <w:color w:val="0F4761" w:themeColor="accent1" w:themeShade="BF"/>
    </w:rPr>
  </w:style>
  <w:style w:type="paragraph" w:styleId="IntenseQuote">
    <w:name w:val="Intense Quote"/>
    <w:basedOn w:val="Normal"/>
    <w:next w:val="Normal"/>
    <w:link w:val="IntenseQuoteChar"/>
    <w:uiPriority w:val="30"/>
    <w:qFormat/>
    <w:rsid w:val="004D0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122"/>
    <w:rPr>
      <w:i/>
      <w:iCs/>
      <w:color w:val="0F4761" w:themeColor="accent1" w:themeShade="BF"/>
    </w:rPr>
  </w:style>
  <w:style w:type="character" w:styleId="IntenseReference">
    <w:name w:val="Intense Reference"/>
    <w:basedOn w:val="DefaultParagraphFont"/>
    <w:uiPriority w:val="32"/>
    <w:qFormat/>
    <w:rsid w:val="004D0122"/>
    <w:rPr>
      <w:b/>
      <w:bCs/>
      <w:smallCaps/>
      <w:color w:val="0F4761" w:themeColor="accent1" w:themeShade="BF"/>
      <w:spacing w:val="5"/>
    </w:rPr>
  </w:style>
  <w:style w:type="paragraph" w:styleId="NoSpacing">
    <w:name w:val="No Spacing"/>
    <w:uiPriority w:val="1"/>
    <w:qFormat/>
    <w:rsid w:val="004D01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58603d-c0ca-483d-bcbb-a46db20b023a">
      <Terms xmlns="http://schemas.microsoft.com/office/infopath/2007/PartnerControls"/>
    </lcf76f155ced4ddcb4097134ff3c332f>
    <TaxCatchAll xmlns="ab06a5aa-8e31-4bdb-9b13-38c58a92ec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462CF8454144CAA84F2202A12DEDA" ma:contentTypeVersion="11" ma:contentTypeDescription="Create a new document." ma:contentTypeScope="" ma:versionID="c1eb154a0c4f100846fa505abbaa7871">
  <xsd:schema xmlns:xsd="http://www.w3.org/2001/XMLSchema" xmlns:xs="http://www.w3.org/2001/XMLSchema" xmlns:p="http://schemas.microsoft.com/office/2006/metadata/properties" xmlns:ns2="3458603d-c0ca-483d-bcbb-a46db20b023a" xmlns:ns3="ab06a5aa-8e31-4bdb-9b13-38c58a92ec8a" targetNamespace="http://schemas.microsoft.com/office/2006/metadata/properties" ma:root="true" ma:fieldsID="5dc4e0331c50015b7b0d23399cefc1fe" ns2:_="" ns3:_="">
    <xsd:import namespace="3458603d-c0ca-483d-bcbb-a46db20b023a"/>
    <xsd:import namespace="ab06a5aa-8e31-4bdb-9b13-38c58a92ec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8603d-c0ca-483d-bcbb-a46db20b02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8fc1c2-15f6-4ac9-b0b8-e178b82c89c6}" ma:internalName="TaxCatchAll" ma:showField="CatchAllData" ma:web="cbe1e94d-575c-40b7-87c9-e57a80e07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5BC76-0FF6-4444-8EEF-D83D85C773F1}">
  <ds:schemaRefs>
    <ds:schemaRef ds:uri="http://schemas.microsoft.com/office/2006/metadata/properties"/>
    <ds:schemaRef ds:uri="http://schemas.microsoft.com/office/infopath/2007/PartnerControls"/>
    <ds:schemaRef ds:uri="3458603d-c0ca-483d-bcbb-a46db20b023a"/>
    <ds:schemaRef ds:uri="ab06a5aa-8e31-4bdb-9b13-38c58a92ec8a"/>
  </ds:schemaRefs>
</ds:datastoreItem>
</file>

<file path=customXml/itemProps2.xml><?xml version="1.0" encoding="utf-8"?>
<ds:datastoreItem xmlns:ds="http://schemas.openxmlformats.org/officeDocument/2006/customXml" ds:itemID="{56FB63E5-C5BA-4661-8630-E82C46267BC9}">
  <ds:schemaRefs>
    <ds:schemaRef ds:uri="http://schemas.microsoft.com/sharepoint/v3/contenttype/forms"/>
  </ds:schemaRefs>
</ds:datastoreItem>
</file>

<file path=customXml/itemProps3.xml><?xml version="1.0" encoding="utf-8"?>
<ds:datastoreItem xmlns:ds="http://schemas.openxmlformats.org/officeDocument/2006/customXml" ds:itemID="{DCD988DF-D344-4ABE-AD4E-2C2008F0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8603d-c0ca-483d-bcbb-a46db20b023a"/>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321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Leibbrand-Lapinsky</dc:creator>
  <cp:keywords/>
  <dc:description/>
  <cp:lastModifiedBy>Alex Beard</cp:lastModifiedBy>
  <cp:revision>101</cp:revision>
  <cp:lastPrinted>2025-04-22T19:28:00Z</cp:lastPrinted>
  <dcterms:created xsi:type="dcterms:W3CDTF">2025-04-22T18:55:00Z</dcterms:created>
  <dcterms:modified xsi:type="dcterms:W3CDTF">2026-06-12T18:48:00Z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0x010100B68462CF8454144CAA84F2202A12DEDA</vt:lpwstr>
  </property>
  <property fmtid="{D5CDD505-2E9C-101B-9397-08002B2CF9AE}" pid="3" name="MediaServiceImageTags">
    <vt:lpwstr/>
  </property>
  <property fmtid="{D5CDD505-2E9C-101B-9397-08002B2CF9AE}" pid="4" name="docLang">
    <vt:lpwstr>en</vt:lpwstr>
  </property>
</Properties>
</file>